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CA92E" w14:textId="77777777" w:rsidR="001124D3" w:rsidRDefault="001124D3" w:rsidP="00653885">
      <w:pPr>
        <w:spacing w:line="276" w:lineRule="auto"/>
        <w:rPr>
          <w:rFonts w:ascii="Arial" w:hAnsi="Arial" w:cs="Arial"/>
          <w:b/>
          <w:bCs/>
        </w:rPr>
      </w:pPr>
    </w:p>
    <w:p w14:paraId="6AEAA3D5" w14:textId="0B942E9B" w:rsidR="00D7677F" w:rsidRPr="00AD1BC4" w:rsidRDefault="004B3296" w:rsidP="00D7677F">
      <w:pPr>
        <w:spacing w:line="276" w:lineRule="auto"/>
        <w:jc w:val="center"/>
        <w:rPr>
          <w:rFonts w:ascii="Arial" w:hAnsi="Arial" w:cs="Arial"/>
        </w:rPr>
      </w:pPr>
      <w:r>
        <w:rPr>
          <w:rFonts w:ascii="Arial" w:hAnsi="Arial" w:cs="Arial"/>
          <w:b/>
          <w:bCs/>
        </w:rPr>
        <w:t>CUARTA</w:t>
      </w:r>
      <w:r w:rsidR="00E2584E">
        <w:rPr>
          <w:rFonts w:ascii="Arial" w:hAnsi="Arial" w:cs="Arial"/>
          <w:b/>
          <w:bCs/>
        </w:rPr>
        <w:t xml:space="preserve"> </w:t>
      </w:r>
      <w:r w:rsidR="00D7677F" w:rsidRPr="00AD1BC4">
        <w:rPr>
          <w:rFonts w:ascii="Arial" w:hAnsi="Arial" w:cs="Arial"/>
          <w:b/>
          <w:bCs/>
        </w:rPr>
        <w:t>SESIÓN ORDINARIA</w:t>
      </w:r>
      <w:r w:rsidR="00D7677F" w:rsidRPr="00AD1BC4">
        <w:rPr>
          <w:rFonts w:ascii="Arial" w:hAnsi="Arial" w:cs="Arial"/>
        </w:rPr>
        <w:t xml:space="preserve"> </w:t>
      </w:r>
      <w:r w:rsidR="00D7677F" w:rsidRPr="00AD1BC4">
        <w:rPr>
          <w:rFonts w:ascii="Arial" w:hAnsi="Arial" w:cs="Arial"/>
          <w:b/>
          <w:bCs/>
        </w:rPr>
        <w:t>DEL COMITÉ DE ADQUISICIONES DE LA SECRETARÍA EJECUTIVA DEL SISTEMA ESTATAL ANTICORRUPCIÓN DEL ESTADO DE JALISCO</w:t>
      </w:r>
      <w:r w:rsidR="00D7677F" w:rsidRPr="00AD1BC4">
        <w:rPr>
          <w:rFonts w:ascii="Arial" w:hAnsi="Arial" w:cs="Arial"/>
        </w:rPr>
        <w:t xml:space="preserve"> </w:t>
      </w:r>
    </w:p>
    <w:p w14:paraId="469C2175" w14:textId="77777777" w:rsidR="00D7677F" w:rsidRPr="00AD1BC4" w:rsidRDefault="00D7677F" w:rsidP="00D7677F">
      <w:pPr>
        <w:jc w:val="center"/>
        <w:rPr>
          <w:rFonts w:ascii="Arial" w:hAnsi="Arial" w:cs="Arial"/>
        </w:rPr>
      </w:pPr>
    </w:p>
    <w:p w14:paraId="6EBC61BD" w14:textId="77777777" w:rsidR="00D7677F" w:rsidRPr="00AD1BC4" w:rsidRDefault="00D7677F" w:rsidP="00D7677F">
      <w:pPr>
        <w:pStyle w:val="Ttulo"/>
        <w:tabs>
          <w:tab w:val="left" w:pos="7911"/>
        </w:tabs>
        <w:ind w:left="-142"/>
        <w:rPr>
          <w:rStyle w:val="Textoennegrita"/>
          <w:snapToGrid w:val="0"/>
          <w:szCs w:val="24"/>
          <w:lang w:val="es-ES" w:eastAsia="es-ES"/>
        </w:rPr>
      </w:pPr>
      <w:r w:rsidRPr="00AD1BC4">
        <w:rPr>
          <w:rStyle w:val="Textoennegrita"/>
          <w:snapToGrid w:val="0"/>
          <w:szCs w:val="24"/>
          <w:lang w:val="es-ES" w:eastAsia="es-ES"/>
        </w:rPr>
        <w:t>ACTA CIRCUNSTANCIADA</w:t>
      </w:r>
    </w:p>
    <w:p w14:paraId="4BFE8080" w14:textId="77777777" w:rsidR="00D7677F" w:rsidRPr="00AD1BC4" w:rsidRDefault="00D7677F" w:rsidP="00D7677F">
      <w:pPr>
        <w:jc w:val="both"/>
        <w:rPr>
          <w:rFonts w:ascii="Arial" w:hAnsi="Arial" w:cs="Arial"/>
        </w:rPr>
      </w:pPr>
    </w:p>
    <w:p w14:paraId="7D949D9D" w14:textId="306E079A" w:rsidR="00D7677F" w:rsidRPr="00976B41" w:rsidRDefault="00D7677F" w:rsidP="00D7677F">
      <w:pPr>
        <w:ind w:left="-142"/>
        <w:jc w:val="both"/>
        <w:rPr>
          <w:rFonts w:ascii="Arial" w:hAnsi="Arial" w:cs="Arial"/>
        </w:rPr>
      </w:pPr>
      <w:r w:rsidRPr="00976B41">
        <w:rPr>
          <w:rFonts w:ascii="Arial" w:hAnsi="Arial" w:cs="Arial"/>
        </w:rPr>
        <w:t xml:space="preserve">En la ciudad de Guadalajara, Jalisco siendo las </w:t>
      </w:r>
      <w:r w:rsidRPr="00451204">
        <w:rPr>
          <w:rFonts w:ascii="Arial" w:hAnsi="Arial" w:cs="Arial"/>
          <w:bCs/>
        </w:rPr>
        <w:t>1</w:t>
      </w:r>
      <w:r w:rsidR="004B3296">
        <w:rPr>
          <w:rFonts w:ascii="Arial" w:hAnsi="Arial" w:cs="Arial"/>
          <w:bCs/>
        </w:rPr>
        <w:t>3</w:t>
      </w:r>
      <w:r w:rsidRPr="00451204">
        <w:rPr>
          <w:rFonts w:ascii="Arial" w:hAnsi="Arial" w:cs="Arial"/>
          <w:bCs/>
        </w:rPr>
        <w:t>:00 (</w:t>
      </w:r>
      <w:r w:rsidR="004B3296">
        <w:rPr>
          <w:rFonts w:ascii="Arial" w:hAnsi="Arial" w:cs="Arial"/>
          <w:bCs/>
        </w:rPr>
        <w:t>trece</w:t>
      </w:r>
      <w:r w:rsidRPr="00451204">
        <w:rPr>
          <w:rFonts w:ascii="Arial" w:hAnsi="Arial" w:cs="Arial"/>
          <w:bCs/>
        </w:rPr>
        <w:t xml:space="preserve">) horas, del día </w:t>
      </w:r>
      <w:r w:rsidR="004B3296">
        <w:rPr>
          <w:rFonts w:ascii="Arial" w:hAnsi="Arial" w:cs="Arial"/>
          <w:bCs/>
        </w:rPr>
        <w:t>09</w:t>
      </w:r>
      <w:r w:rsidRPr="00451204">
        <w:rPr>
          <w:rFonts w:ascii="Arial" w:hAnsi="Arial" w:cs="Arial"/>
          <w:bCs/>
        </w:rPr>
        <w:t xml:space="preserve"> (</w:t>
      </w:r>
      <w:r w:rsidR="004B3296">
        <w:rPr>
          <w:rFonts w:ascii="Arial" w:hAnsi="Arial" w:cs="Arial"/>
          <w:bCs/>
        </w:rPr>
        <w:t>nueve</w:t>
      </w:r>
      <w:r w:rsidRPr="00451204">
        <w:rPr>
          <w:rFonts w:ascii="Arial" w:hAnsi="Arial" w:cs="Arial"/>
          <w:bCs/>
        </w:rPr>
        <w:t xml:space="preserve">) de </w:t>
      </w:r>
      <w:r w:rsidR="00E2584E">
        <w:rPr>
          <w:rFonts w:ascii="Arial" w:hAnsi="Arial" w:cs="Arial"/>
          <w:bCs/>
        </w:rPr>
        <w:t>ma</w:t>
      </w:r>
      <w:r w:rsidR="004B3296">
        <w:rPr>
          <w:rFonts w:ascii="Arial" w:hAnsi="Arial" w:cs="Arial"/>
          <w:bCs/>
        </w:rPr>
        <w:t>yo</w:t>
      </w:r>
      <w:r w:rsidRPr="00451204">
        <w:rPr>
          <w:rFonts w:ascii="Arial" w:hAnsi="Arial" w:cs="Arial"/>
          <w:bCs/>
        </w:rPr>
        <w:t xml:space="preserve"> del 2022 (dos mil veintidós),</w:t>
      </w:r>
      <w:r w:rsidRPr="00976B41">
        <w:rPr>
          <w:rFonts w:ascii="Arial" w:hAnsi="Arial" w:cs="Arial"/>
          <w:b/>
        </w:rPr>
        <w:t xml:space="preserve"> </w:t>
      </w:r>
      <w:r w:rsidRPr="00976B41">
        <w:rPr>
          <w:rFonts w:ascii="Arial" w:hAnsi="Arial" w:cs="Arial"/>
        </w:rPr>
        <w:t xml:space="preserve"> se llevó a cabo la </w:t>
      </w:r>
      <w:r w:rsidR="004B3296">
        <w:rPr>
          <w:rFonts w:ascii="Arial" w:hAnsi="Arial" w:cs="Arial"/>
        </w:rPr>
        <w:t>Cuarta</w:t>
      </w:r>
      <w:r w:rsidR="005D5A4D">
        <w:rPr>
          <w:rFonts w:ascii="Arial" w:hAnsi="Arial" w:cs="Arial"/>
        </w:rPr>
        <w:t xml:space="preserve"> </w:t>
      </w:r>
      <w:r w:rsidRPr="00976B41">
        <w:rPr>
          <w:rFonts w:ascii="Arial" w:hAnsi="Arial" w:cs="Arial"/>
        </w:rPr>
        <w:t xml:space="preserve">Sesión </w:t>
      </w:r>
      <w:r w:rsidR="005D5A4D">
        <w:rPr>
          <w:rFonts w:ascii="Arial" w:hAnsi="Arial" w:cs="Arial"/>
        </w:rPr>
        <w:t>O</w:t>
      </w:r>
      <w:r w:rsidRPr="00976B41">
        <w:rPr>
          <w:rFonts w:ascii="Arial" w:hAnsi="Arial" w:cs="Arial"/>
        </w:rPr>
        <w:t xml:space="preserve">rdinaria del Comité de Adquisiciones de la Secretaría Ejecutiva del Sistema Estatal Anticorrupción de Jalisco, misma que se realizó de manera NO PRESENCIAL, EN MODALIDAD VIRTUAL, a través de la aplicación Microsoft </w:t>
      </w:r>
      <w:proofErr w:type="spellStart"/>
      <w:r w:rsidRPr="00976B41">
        <w:rPr>
          <w:rFonts w:ascii="Arial" w:hAnsi="Arial" w:cs="Arial"/>
        </w:rPr>
        <w:t>Teams</w:t>
      </w:r>
      <w:proofErr w:type="spellEnd"/>
      <w:r w:rsidRPr="00976B41">
        <w:rPr>
          <w:rFonts w:ascii="Arial" w:hAnsi="Arial" w:cs="Arial"/>
        </w:rPr>
        <w:t>, con fundamento en lo dispuesto en los artículos 25, 28 y 30 fracción I  y demás aplicables de la Ley de Compras Gubernamentales, Enajenaciones y Contratación de Servicios del Estado de Jalisco y sus Municipios</w:t>
      </w:r>
      <w:r w:rsidRPr="00976B41">
        <w:rPr>
          <w:rFonts w:ascii="Arial" w:hAnsi="Arial" w:cs="Arial"/>
          <w:lang w:val="es-ES"/>
        </w:rPr>
        <w:t>,</w:t>
      </w:r>
      <w:r w:rsidRPr="00976B41">
        <w:rPr>
          <w:rFonts w:ascii="Arial" w:hAnsi="Arial" w:cs="Arial"/>
        </w:rPr>
        <w:t xml:space="preserve"> para desarrollar el siguiente: </w:t>
      </w:r>
    </w:p>
    <w:p w14:paraId="496F9E8C" w14:textId="23B7D6E4" w:rsidR="00D7677F" w:rsidRDefault="00D7677F" w:rsidP="00D7677F">
      <w:pPr>
        <w:jc w:val="both"/>
        <w:rPr>
          <w:rFonts w:ascii="Arial" w:hAnsi="Arial" w:cs="Arial"/>
          <w:highlight w:val="yellow"/>
        </w:rPr>
      </w:pPr>
    </w:p>
    <w:p w14:paraId="5EBBA3A5" w14:textId="77777777" w:rsidR="005D5A4D" w:rsidRPr="00976B41" w:rsidRDefault="005D5A4D" w:rsidP="00D7677F">
      <w:pPr>
        <w:jc w:val="both"/>
        <w:rPr>
          <w:rFonts w:ascii="Arial" w:hAnsi="Arial" w:cs="Arial"/>
          <w:highlight w:val="yellow"/>
        </w:rPr>
      </w:pPr>
    </w:p>
    <w:p w14:paraId="5A224D48" w14:textId="77777777" w:rsidR="00D7677F" w:rsidRPr="00976B41" w:rsidRDefault="00D7677F" w:rsidP="00D7677F">
      <w:pPr>
        <w:jc w:val="center"/>
        <w:rPr>
          <w:rFonts w:ascii="Arial" w:hAnsi="Arial" w:cs="Arial"/>
          <w:b/>
          <w:bCs/>
          <w:u w:val="single"/>
        </w:rPr>
      </w:pPr>
      <w:r w:rsidRPr="00976B41">
        <w:rPr>
          <w:rFonts w:ascii="Arial" w:hAnsi="Arial" w:cs="Arial"/>
          <w:b/>
          <w:bCs/>
          <w:u w:val="single"/>
        </w:rPr>
        <w:t>ORDEN DEL DÍA</w:t>
      </w:r>
    </w:p>
    <w:p w14:paraId="70FB96A0" w14:textId="5F81E155" w:rsidR="00D7677F" w:rsidRDefault="00D7677F" w:rsidP="00D7677F">
      <w:pPr>
        <w:spacing w:line="276" w:lineRule="auto"/>
        <w:jc w:val="both"/>
        <w:rPr>
          <w:rFonts w:ascii="Arial" w:hAnsi="Arial" w:cs="Arial"/>
        </w:rPr>
      </w:pPr>
    </w:p>
    <w:p w14:paraId="14AE6567" w14:textId="77777777" w:rsidR="005D5A4D" w:rsidRPr="00976B41" w:rsidRDefault="005D5A4D" w:rsidP="00D7677F">
      <w:pPr>
        <w:spacing w:line="276" w:lineRule="auto"/>
        <w:jc w:val="both"/>
        <w:rPr>
          <w:rFonts w:ascii="Arial" w:hAnsi="Arial" w:cs="Arial"/>
        </w:rPr>
      </w:pPr>
    </w:p>
    <w:p w14:paraId="5F9EE42B" w14:textId="77777777" w:rsidR="00E2584E" w:rsidRDefault="00E2584E" w:rsidP="00E2584E">
      <w:pPr>
        <w:numPr>
          <w:ilvl w:val="0"/>
          <w:numId w:val="24"/>
        </w:numPr>
        <w:spacing w:line="276" w:lineRule="auto"/>
        <w:jc w:val="both"/>
        <w:rPr>
          <w:rFonts w:ascii="Arial" w:hAnsi="Arial" w:cs="Arial"/>
          <w:sz w:val="22"/>
          <w:szCs w:val="22"/>
        </w:rPr>
      </w:pPr>
      <w:r w:rsidRPr="001C63ED">
        <w:rPr>
          <w:rFonts w:ascii="Arial" w:hAnsi="Arial" w:cs="Arial"/>
          <w:sz w:val="22"/>
          <w:szCs w:val="22"/>
        </w:rPr>
        <w:t>Lista de asistencia y declaración de quorum legal;</w:t>
      </w:r>
    </w:p>
    <w:p w14:paraId="6DA43A48" w14:textId="77777777" w:rsidR="00E2584E" w:rsidRPr="001C63ED" w:rsidRDefault="00E2584E" w:rsidP="00E2584E">
      <w:pPr>
        <w:spacing w:line="276" w:lineRule="auto"/>
        <w:ind w:left="1080"/>
        <w:jc w:val="both"/>
        <w:rPr>
          <w:rFonts w:ascii="Arial" w:hAnsi="Arial" w:cs="Arial"/>
          <w:sz w:val="22"/>
          <w:szCs w:val="22"/>
        </w:rPr>
      </w:pPr>
    </w:p>
    <w:p w14:paraId="505CD53D" w14:textId="77777777" w:rsidR="00E2584E" w:rsidRDefault="00E2584E" w:rsidP="00E2584E">
      <w:pPr>
        <w:numPr>
          <w:ilvl w:val="0"/>
          <w:numId w:val="24"/>
        </w:numPr>
        <w:spacing w:line="276" w:lineRule="auto"/>
        <w:jc w:val="both"/>
        <w:rPr>
          <w:rFonts w:ascii="Arial" w:hAnsi="Arial" w:cs="Arial"/>
          <w:sz w:val="22"/>
          <w:szCs w:val="22"/>
        </w:rPr>
      </w:pPr>
      <w:r w:rsidRPr="001C63ED">
        <w:rPr>
          <w:rFonts w:ascii="Arial" w:hAnsi="Arial" w:cs="Arial"/>
          <w:sz w:val="22"/>
          <w:szCs w:val="22"/>
        </w:rPr>
        <w:t xml:space="preserve">Lectura </w:t>
      </w:r>
      <w:r>
        <w:rPr>
          <w:rFonts w:ascii="Arial" w:hAnsi="Arial" w:cs="Arial"/>
          <w:sz w:val="22"/>
          <w:szCs w:val="22"/>
        </w:rPr>
        <w:t xml:space="preserve"> y aprobación </w:t>
      </w:r>
      <w:r w:rsidRPr="001C63ED">
        <w:rPr>
          <w:rFonts w:ascii="Arial" w:hAnsi="Arial" w:cs="Arial"/>
          <w:sz w:val="22"/>
          <w:szCs w:val="22"/>
        </w:rPr>
        <w:t>del orden del día;</w:t>
      </w:r>
    </w:p>
    <w:p w14:paraId="146D7362" w14:textId="77777777" w:rsidR="00E2584E" w:rsidRPr="001C63ED" w:rsidRDefault="00E2584E" w:rsidP="00E2584E">
      <w:pPr>
        <w:spacing w:line="276" w:lineRule="auto"/>
        <w:ind w:left="360"/>
        <w:jc w:val="both"/>
        <w:rPr>
          <w:rFonts w:ascii="Arial" w:hAnsi="Arial" w:cs="Arial"/>
          <w:sz w:val="22"/>
          <w:szCs w:val="22"/>
        </w:rPr>
      </w:pPr>
    </w:p>
    <w:p w14:paraId="45F0317F" w14:textId="77777777" w:rsidR="00E2584E" w:rsidRDefault="00E2584E" w:rsidP="00E2584E">
      <w:pPr>
        <w:numPr>
          <w:ilvl w:val="0"/>
          <w:numId w:val="24"/>
        </w:numPr>
        <w:spacing w:line="276" w:lineRule="auto"/>
        <w:jc w:val="both"/>
        <w:rPr>
          <w:rFonts w:ascii="Arial" w:hAnsi="Arial" w:cs="Arial"/>
          <w:sz w:val="22"/>
          <w:szCs w:val="22"/>
        </w:rPr>
      </w:pPr>
      <w:r w:rsidRPr="001C63ED">
        <w:rPr>
          <w:rFonts w:ascii="Arial" w:hAnsi="Arial" w:cs="Arial"/>
          <w:sz w:val="22"/>
          <w:szCs w:val="22"/>
        </w:rPr>
        <w:t xml:space="preserve">Lectura </w:t>
      </w:r>
      <w:r>
        <w:rPr>
          <w:rFonts w:ascii="Arial" w:hAnsi="Arial" w:cs="Arial"/>
          <w:sz w:val="22"/>
          <w:szCs w:val="22"/>
        </w:rPr>
        <w:t xml:space="preserve"> y aprobación </w:t>
      </w:r>
      <w:r w:rsidRPr="001C63ED">
        <w:rPr>
          <w:rFonts w:ascii="Arial" w:hAnsi="Arial" w:cs="Arial"/>
          <w:sz w:val="22"/>
          <w:szCs w:val="22"/>
        </w:rPr>
        <w:t>del acta anterior;</w:t>
      </w:r>
    </w:p>
    <w:p w14:paraId="2AA7A623" w14:textId="77777777" w:rsidR="00E2584E" w:rsidRPr="001C63ED" w:rsidRDefault="00E2584E" w:rsidP="00E2584E">
      <w:pPr>
        <w:spacing w:line="276" w:lineRule="auto"/>
        <w:ind w:left="1080"/>
        <w:jc w:val="both"/>
        <w:rPr>
          <w:rFonts w:ascii="Arial" w:hAnsi="Arial" w:cs="Arial"/>
          <w:sz w:val="22"/>
          <w:szCs w:val="22"/>
        </w:rPr>
      </w:pPr>
    </w:p>
    <w:p w14:paraId="7C9D4DC0" w14:textId="77777777" w:rsidR="00E2584E" w:rsidRDefault="00E2584E" w:rsidP="00E2584E">
      <w:pPr>
        <w:numPr>
          <w:ilvl w:val="0"/>
          <w:numId w:val="24"/>
        </w:numPr>
        <w:spacing w:line="276" w:lineRule="auto"/>
        <w:jc w:val="both"/>
        <w:rPr>
          <w:rFonts w:ascii="Arial" w:hAnsi="Arial" w:cs="Arial"/>
          <w:sz w:val="22"/>
          <w:szCs w:val="22"/>
        </w:rPr>
      </w:pPr>
      <w:r w:rsidRPr="001C63ED">
        <w:rPr>
          <w:rFonts w:ascii="Arial" w:hAnsi="Arial" w:cs="Arial"/>
          <w:sz w:val="22"/>
          <w:szCs w:val="22"/>
        </w:rPr>
        <w:t>Revisión de la agenda de trabajo:</w:t>
      </w:r>
    </w:p>
    <w:p w14:paraId="39BCB211" w14:textId="77777777" w:rsidR="00E2584E" w:rsidRPr="00B0224D" w:rsidRDefault="00E2584E" w:rsidP="00E2584E">
      <w:pPr>
        <w:spacing w:line="276" w:lineRule="auto"/>
        <w:ind w:left="1080"/>
        <w:jc w:val="both"/>
        <w:rPr>
          <w:rFonts w:ascii="Arial" w:hAnsi="Arial" w:cs="Arial"/>
          <w:sz w:val="22"/>
          <w:szCs w:val="22"/>
        </w:rPr>
      </w:pPr>
    </w:p>
    <w:p w14:paraId="135C8224" w14:textId="77777777" w:rsidR="004B3296" w:rsidRPr="004B3296" w:rsidRDefault="004B3296" w:rsidP="004B3296">
      <w:pPr>
        <w:pStyle w:val="Prrafodelista"/>
        <w:jc w:val="both"/>
        <w:rPr>
          <w:rFonts w:ascii="Arial" w:hAnsi="Arial" w:cs="Arial"/>
          <w:sz w:val="22"/>
          <w:szCs w:val="22"/>
          <w:lang w:val="es-MX"/>
        </w:rPr>
      </w:pPr>
      <w:r w:rsidRPr="004B3296">
        <w:rPr>
          <w:rFonts w:ascii="Arial" w:hAnsi="Arial" w:cs="Arial"/>
          <w:b/>
          <w:bCs/>
          <w:sz w:val="22"/>
          <w:szCs w:val="22"/>
        </w:rPr>
        <w:t>4.1</w:t>
      </w:r>
      <w:r w:rsidRPr="004B3296">
        <w:rPr>
          <w:rFonts w:ascii="Arial" w:hAnsi="Arial" w:cs="Arial"/>
          <w:sz w:val="22"/>
          <w:szCs w:val="22"/>
        </w:rPr>
        <w:t xml:space="preserve"> Revisión y Aprobación de Bases de la Licitación Pública Local con Concurrencia del Comité </w:t>
      </w:r>
      <w:r w:rsidRPr="004B3296">
        <w:rPr>
          <w:rFonts w:ascii="Arial" w:hAnsi="Arial" w:cs="Arial"/>
          <w:sz w:val="22"/>
          <w:szCs w:val="22"/>
          <w:lang w:val="es-MX"/>
        </w:rPr>
        <w:t>LPLCC-04-SESAJ-DTP/2022  para la “RENOVACIÓN DE LICENCIAMIENTO DE SOFTWARE PARA LA SECRETARÍA EJECUTIVA DEL SISTEMA ESTATAL ANTICORRUPCIÓN DE JALISCO”.</w:t>
      </w:r>
    </w:p>
    <w:p w14:paraId="5EF965E2" w14:textId="77777777" w:rsidR="004B3296" w:rsidRPr="004B3296" w:rsidRDefault="004B3296" w:rsidP="004B3296">
      <w:pPr>
        <w:pStyle w:val="Prrafodelista"/>
        <w:jc w:val="both"/>
        <w:rPr>
          <w:rFonts w:ascii="Arial" w:hAnsi="Arial" w:cs="Arial"/>
          <w:sz w:val="22"/>
          <w:szCs w:val="22"/>
          <w:lang w:val="es-MX"/>
        </w:rPr>
      </w:pPr>
    </w:p>
    <w:p w14:paraId="20C681E5" w14:textId="14F70BAE" w:rsidR="004B3296" w:rsidRPr="004B3296" w:rsidRDefault="004B3296" w:rsidP="004B3296">
      <w:pPr>
        <w:pStyle w:val="Prrafodelista"/>
        <w:jc w:val="both"/>
        <w:rPr>
          <w:rFonts w:ascii="Arial" w:hAnsi="Arial" w:cs="Arial"/>
          <w:sz w:val="22"/>
          <w:szCs w:val="22"/>
          <w:lang w:val="es-MX"/>
        </w:rPr>
      </w:pPr>
      <w:r w:rsidRPr="004B3296">
        <w:rPr>
          <w:rFonts w:ascii="Arial" w:hAnsi="Arial" w:cs="Arial"/>
          <w:b/>
          <w:bCs/>
          <w:sz w:val="22"/>
          <w:szCs w:val="22"/>
          <w:lang w:val="es-MX"/>
        </w:rPr>
        <w:t>4.2</w:t>
      </w:r>
      <w:r w:rsidRPr="004B3296">
        <w:rPr>
          <w:rFonts w:ascii="Arial" w:hAnsi="Arial" w:cs="Arial"/>
          <w:sz w:val="22"/>
          <w:szCs w:val="22"/>
          <w:lang w:val="es-MX"/>
        </w:rPr>
        <w:t xml:space="preserve"> Aprobación de la modificación al artículo 74 </w:t>
      </w:r>
      <w:r w:rsidRPr="004B3296">
        <w:rPr>
          <w:rFonts w:ascii="Arial" w:hAnsi="Arial" w:cs="Arial"/>
          <w:sz w:val="22"/>
          <w:szCs w:val="22"/>
        </w:rPr>
        <w:t xml:space="preserve">de </w:t>
      </w:r>
      <w:r w:rsidRPr="004B3296">
        <w:rPr>
          <w:rFonts w:ascii="Arial" w:hAnsi="Arial" w:cs="Arial"/>
          <w:sz w:val="22"/>
          <w:szCs w:val="22"/>
          <w:lang w:val="es-MX"/>
        </w:rPr>
        <w:t>las Políticas, Bases y Lineamientos para la Adquisición, Enajenación, Arrendamiento de Bienes, Contratación de Servicios y Manejo de Almacenes de la Secretaría Ejecutiva del Sistema Ejecutiva del Sistema Estatal Anticorrupción del Estado de Jalisco, en cuanto a la estructura del Comité de Adquisiciones de la SESAJ.</w:t>
      </w:r>
    </w:p>
    <w:p w14:paraId="28C05921" w14:textId="77777777" w:rsidR="00E2584E" w:rsidRPr="00F30A0A" w:rsidRDefault="00E2584E" w:rsidP="00E2584E">
      <w:pPr>
        <w:pStyle w:val="Prrafodelista"/>
        <w:spacing w:line="276" w:lineRule="auto"/>
        <w:ind w:left="1080"/>
        <w:jc w:val="both"/>
        <w:rPr>
          <w:rFonts w:ascii="Arial" w:hAnsi="Arial" w:cs="Arial"/>
          <w:bCs/>
          <w:sz w:val="22"/>
          <w:szCs w:val="22"/>
          <w:lang w:val="es-MX"/>
        </w:rPr>
      </w:pPr>
    </w:p>
    <w:p w14:paraId="76281D61" w14:textId="77777777" w:rsidR="00E2584E" w:rsidRDefault="00E2584E" w:rsidP="00E2584E">
      <w:pPr>
        <w:numPr>
          <w:ilvl w:val="0"/>
          <w:numId w:val="24"/>
        </w:numPr>
        <w:spacing w:line="276" w:lineRule="auto"/>
        <w:jc w:val="both"/>
        <w:rPr>
          <w:rFonts w:ascii="Arial" w:hAnsi="Arial" w:cs="Arial"/>
          <w:sz w:val="22"/>
          <w:szCs w:val="22"/>
        </w:rPr>
      </w:pPr>
      <w:r w:rsidRPr="001C63ED">
        <w:rPr>
          <w:rFonts w:ascii="Arial" w:hAnsi="Arial" w:cs="Arial"/>
          <w:sz w:val="22"/>
          <w:szCs w:val="22"/>
        </w:rPr>
        <w:t>Asuntos varios;</w:t>
      </w:r>
    </w:p>
    <w:p w14:paraId="7BFBFCA2" w14:textId="77777777" w:rsidR="00E2584E" w:rsidRPr="001C63ED" w:rsidRDefault="00E2584E" w:rsidP="00E2584E">
      <w:pPr>
        <w:spacing w:line="276" w:lineRule="auto"/>
        <w:ind w:left="1080"/>
        <w:jc w:val="both"/>
        <w:rPr>
          <w:rFonts w:ascii="Arial" w:hAnsi="Arial" w:cs="Arial"/>
          <w:sz w:val="22"/>
          <w:szCs w:val="22"/>
        </w:rPr>
      </w:pPr>
    </w:p>
    <w:p w14:paraId="0D17D05C" w14:textId="77777777" w:rsidR="00E2584E" w:rsidRDefault="00E2584E" w:rsidP="00E2584E">
      <w:pPr>
        <w:numPr>
          <w:ilvl w:val="0"/>
          <w:numId w:val="24"/>
        </w:numPr>
        <w:spacing w:line="276" w:lineRule="auto"/>
        <w:jc w:val="both"/>
        <w:rPr>
          <w:rFonts w:ascii="Arial" w:hAnsi="Arial" w:cs="Arial"/>
          <w:sz w:val="22"/>
          <w:szCs w:val="22"/>
        </w:rPr>
      </w:pPr>
      <w:r w:rsidRPr="001C63ED">
        <w:rPr>
          <w:rFonts w:ascii="Arial" w:hAnsi="Arial" w:cs="Arial"/>
          <w:sz w:val="22"/>
          <w:szCs w:val="22"/>
        </w:rPr>
        <w:t xml:space="preserve">Lectura de acuerdos y comisiones; </w:t>
      </w:r>
    </w:p>
    <w:p w14:paraId="65A1167D" w14:textId="77777777" w:rsidR="00E2584E" w:rsidRPr="001C63ED" w:rsidRDefault="00E2584E" w:rsidP="00E2584E">
      <w:pPr>
        <w:spacing w:line="276" w:lineRule="auto"/>
        <w:ind w:left="1080"/>
        <w:jc w:val="both"/>
        <w:rPr>
          <w:rFonts w:ascii="Arial" w:hAnsi="Arial" w:cs="Arial"/>
          <w:sz w:val="22"/>
          <w:szCs w:val="22"/>
        </w:rPr>
      </w:pPr>
    </w:p>
    <w:p w14:paraId="6FE894AC" w14:textId="77777777" w:rsidR="00E2584E" w:rsidRPr="00F30A0A" w:rsidRDefault="00E2584E" w:rsidP="00E2584E">
      <w:pPr>
        <w:numPr>
          <w:ilvl w:val="0"/>
          <w:numId w:val="24"/>
        </w:numPr>
        <w:spacing w:line="276" w:lineRule="auto"/>
        <w:jc w:val="both"/>
        <w:rPr>
          <w:rFonts w:ascii="Arial" w:hAnsi="Arial" w:cs="Arial"/>
          <w:sz w:val="22"/>
          <w:szCs w:val="22"/>
        </w:rPr>
      </w:pPr>
      <w:r w:rsidRPr="001C63ED">
        <w:rPr>
          <w:rFonts w:ascii="Arial" w:hAnsi="Arial" w:cs="Arial"/>
          <w:sz w:val="22"/>
          <w:szCs w:val="22"/>
        </w:rPr>
        <w:t>Clausura de la sesión</w:t>
      </w:r>
    </w:p>
    <w:p w14:paraId="489C6D77" w14:textId="3FB492F2" w:rsidR="00E2584E" w:rsidRDefault="00E2584E" w:rsidP="00E2584E">
      <w:pPr>
        <w:spacing w:line="276" w:lineRule="auto"/>
        <w:jc w:val="both"/>
        <w:rPr>
          <w:rFonts w:ascii="Arial" w:hAnsi="Arial" w:cs="Arial"/>
          <w:sz w:val="22"/>
          <w:szCs w:val="22"/>
          <w:lang w:val="es-MX"/>
        </w:rPr>
      </w:pPr>
    </w:p>
    <w:p w14:paraId="0D76292E" w14:textId="77777777" w:rsidR="00E2584E" w:rsidRPr="006C5FFB" w:rsidRDefault="00E2584E" w:rsidP="00E2584E">
      <w:pPr>
        <w:spacing w:line="276" w:lineRule="auto"/>
        <w:jc w:val="both"/>
        <w:rPr>
          <w:rFonts w:ascii="Arial" w:hAnsi="Arial" w:cs="Arial"/>
          <w:sz w:val="22"/>
          <w:szCs w:val="22"/>
          <w:lang w:val="es-MX"/>
        </w:rPr>
      </w:pPr>
    </w:p>
    <w:p w14:paraId="4ACB5F2C" w14:textId="77777777" w:rsidR="004B3296" w:rsidRDefault="004B3296" w:rsidP="005D5A4D">
      <w:pPr>
        <w:spacing w:line="276" w:lineRule="auto"/>
        <w:ind w:left="360"/>
        <w:rPr>
          <w:b/>
          <w:spacing w:val="60"/>
          <w:u w:val="single"/>
        </w:rPr>
      </w:pPr>
    </w:p>
    <w:p w14:paraId="43A30C6D" w14:textId="6487DA37" w:rsidR="00D7677F" w:rsidRPr="005D5A4D" w:rsidRDefault="00D7677F" w:rsidP="005D5A4D">
      <w:pPr>
        <w:spacing w:line="276" w:lineRule="auto"/>
        <w:ind w:left="360"/>
        <w:rPr>
          <w:b/>
          <w:spacing w:val="60"/>
          <w:u w:val="single"/>
        </w:rPr>
      </w:pPr>
      <w:r w:rsidRPr="001A3EA8">
        <w:rPr>
          <w:b/>
          <w:spacing w:val="60"/>
          <w:u w:val="single"/>
        </w:rPr>
        <w:t>DESARROLLO DEL ORDEN DEL DÍA:</w:t>
      </w:r>
    </w:p>
    <w:p w14:paraId="674EAC4B" w14:textId="77777777" w:rsidR="00451204" w:rsidRPr="00451204" w:rsidRDefault="00451204" w:rsidP="00451204">
      <w:pPr>
        <w:rPr>
          <w:lang w:val="es-MX" w:eastAsia="ar-SA"/>
        </w:rPr>
      </w:pPr>
    </w:p>
    <w:p w14:paraId="61209387" w14:textId="77777777" w:rsidR="00D7677F" w:rsidRPr="00976B41" w:rsidRDefault="00D7677F" w:rsidP="00D7677F">
      <w:pPr>
        <w:jc w:val="both"/>
        <w:rPr>
          <w:rFonts w:ascii="Arial" w:hAnsi="Arial" w:cs="Arial"/>
        </w:rPr>
      </w:pPr>
      <w:r w:rsidRPr="00976B41">
        <w:rPr>
          <w:rFonts w:ascii="Arial" w:hAnsi="Arial" w:cs="Arial"/>
          <w:b/>
          <w:u w:val="single"/>
        </w:rPr>
        <w:t>Punto 1 del orden del día</w:t>
      </w:r>
      <w:r w:rsidRPr="00976B41">
        <w:rPr>
          <w:rFonts w:ascii="Arial" w:hAnsi="Arial" w:cs="Arial"/>
          <w:b/>
        </w:rPr>
        <w:t>.</w:t>
      </w:r>
      <w:r w:rsidRPr="00976B41">
        <w:rPr>
          <w:rFonts w:ascii="Arial" w:hAnsi="Arial" w:cs="Arial"/>
        </w:rPr>
        <w:t xml:space="preserve"> Lista de asistencia y declaración de quórum legal;</w:t>
      </w:r>
    </w:p>
    <w:p w14:paraId="39C88B65" w14:textId="77777777" w:rsidR="00D7677F" w:rsidRPr="00976B41" w:rsidRDefault="00D7677F" w:rsidP="00D7677F">
      <w:pPr>
        <w:jc w:val="both"/>
        <w:rPr>
          <w:rFonts w:ascii="Arial" w:hAnsi="Arial" w:cs="Arial"/>
        </w:rPr>
      </w:pPr>
    </w:p>
    <w:p w14:paraId="75DB10FC" w14:textId="2B231395" w:rsidR="00D7677F" w:rsidRDefault="00D7677F" w:rsidP="00D7677F">
      <w:pPr>
        <w:pStyle w:val="Sinespaciado"/>
        <w:tabs>
          <w:tab w:val="left" w:pos="426"/>
          <w:tab w:val="left" w:pos="1418"/>
        </w:tabs>
        <w:ind w:right="-143"/>
        <w:jc w:val="both"/>
        <w:rPr>
          <w:rFonts w:ascii="Arial" w:hAnsi="Arial" w:cs="Arial"/>
          <w:bCs/>
          <w:i/>
          <w:iCs/>
          <w:sz w:val="24"/>
        </w:rPr>
      </w:pPr>
      <w:r w:rsidRPr="006E0337">
        <w:rPr>
          <w:rFonts w:ascii="Arial" w:hAnsi="Arial" w:cs="Arial"/>
          <w:b/>
          <w:bCs/>
          <w:i/>
          <w:iCs/>
          <w:sz w:val="24"/>
        </w:rPr>
        <w:t>ACUERDO</w:t>
      </w:r>
      <w:r w:rsidR="00F054AD" w:rsidRPr="006E0337">
        <w:rPr>
          <w:rFonts w:ascii="Arial" w:hAnsi="Arial" w:cs="Arial"/>
          <w:b/>
          <w:bCs/>
          <w:i/>
          <w:iCs/>
          <w:sz w:val="24"/>
        </w:rPr>
        <w:t xml:space="preserve"> 1</w:t>
      </w:r>
      <w:r w:rsidRPr="006E0337">
        <w:rPr>
          <w:rFonts w:ascii="Arial" w:hAnsi="Arial" w:cs="Arial"/>
          <w:b/>
          <w:bCs/>
          <w:i/>
          <w:iCs/>
          <w:sz w:val="24"/>
        </w:rPr>
        <w:t>:</w:t>
      </w:r>
      <w:r w:rsidRPr="006E0337">
        <w:rPr>
          <w:rFonts w:ascii="Arial" w:hAnsi="Arial" w:cs="Arial"/>
          <w:i/>
          <w:iCs/>
          <w:sz w:val="24"/>
        </w:rPr>
        <w:t xml:space="preserve"> </w:t>
      </w:r>
      <w:r w:rsidRPr="002475C5">
        <w:rPr>
          <w:rFonts w:ascii="Arial" w:hAnsi="Arial" w:cs="Arial"/>
          <w:i/>
          <w:iCs/>
          <w:sz w:val="24"/>
        </w:rPr>
        <w:t xml:space="preserve">Se pasó la lista de asistencia, </w:t>
      </w:r>
      <w:r w:rsidRPr="002475C5">
        <w:rPr>
          <w:rFonts w:ascii="Arial" w:hAnsi="Arial" w:cs="Arial"/>
          <w:bCs/>
          <w:i/>
          <w:iCs/>
          <w:sz w:val="24"/>
        </w:rPr>
        <w:t>contando con la presencia de la Presidenta Suplente del Comité la Lic</w:t>
      </w:r>
      <w:r w:rsidR="00FB2572" w:rsidRPr="002475C5">
        <w:rPr>
          <w:rFonts w:ascii="Arial" w:hAnsi="Arial" w:cs="Arial"/>
          <w:bCs/>
          <w:i/>
          <w:iCs/>
          <w:sz w:val="24"/>
        </w:rPr>
        <w:t>.</w:t>
      </w:r>
      <w:r w:rsidRPr="002475C5">
        <w:rPr>
          <w:rFonts w:ascii="Arial" w:hAnsi="Arial" w:cs="Arial"/>
          <w:bCs/>
          <w:i/>
          <w:iCs/>
          <w:sz w:val="24"/>
        </w:rPr>
        <w:t xml:space="preserve"> Martha Iraí Arriola Flores, </w:t>
      </w:r>
      <w:r w:rsidR="00653885">
        <w:rPr>
          <w:rFonts w:ascii="Arial" w:hAnsi="Arial" w:cs="Arial"/>
          <w:bCs/>
          <w:i/>
          <w:iCs/>
          <w:sz w:val="24"/>
        </w:rPr>
        <w:t>4</w:t>
      </w:r>
      <w:r w:rsidR="00451204" w:rsidRPr="002475C5">
        <w:rPr>
          <w:rFonts w:ascii="Arial" w:hAnsi="Arial" w:cs="Arial"/>
          <w:bCs/>
          <w:i/>
          <w:iCs/>
          <w:sz w:val="24"/>
        </w:rPr>
        <w:t xml:space="preserve"> </w:t>
      </w:r>
      <w:r w:rsidR="00653885">
        <w:rPr>
          <w:rFonts w:ascii="Arial" w:hAnsi="Arial" w:cs="Arial"/>
          <w:bCs/>
          <w:i/>
          <w:iCs/>
          <w:sz w:val="24"/>
        </w:rPr>
        <w:t>(cuatro</w:t>
      </w:r>
      <w:r w:rsidR="00451204" w:rsidRPr="002475C5">
        <w:rPr>
          <w:rFonts w:ascii="Arial" w:hAnsi="Arial" w:cs="Arial"/>
          <w:bCs/>
          <w:i/>
          <w:iCs/>
          <w:sz w:val="24"/>
        </w:rPr>
        <w:t>)</w:t>
      </w:r>
      <w:r w:rsidRPr="002475C5">
        <w:rPr>
          <w:rFonts w:ascii="Arial" w:hAnsi="Arial" w:cs="Arial"/>
          <w:bCs/>
          <w:i/>
          <w:iCs/>
          <w:sz w:val="24"/>
        </w:rPr>
        <w:t xml:space="preserve"> vocales titulares y  </w:t>
      </w:r>
      <w:r w:rsidR="00653885">
        <w:rPr>
          <w:rFonts w:ascii="Arial" w:hAnsi="Arial" w:cs="Arial"/>
          <w:bCs/>
          <w:i/>
          <w:iCs/>
          <w:sz w:val="24"/>
        </w:rPr>
        <w:t>5</w:t>
      </w:r>
      <w:r w:rsidR="004B3296">
        <w:rPr>
          <w:rFonts w:ascii="Arial" w:hAnsi="Arial" w:cs="Arial"/>
          <w:bCs/>
          <w:i/>
          <w:iCs/>
          <w:sz w:val="24"/>
        </w:rPr>
        <w:t xml:space="preserve"> </w:t>
      </w:r>
      <w:r w:rsidR="00451204" w:rsidRPr="002475C5">
        <w:rPr>
          <w:rFonts w:ascii="Arial" w:hAnsi="Arial" w:cs="Arial"/>
          <w:bCs/>
          <w:i/>
          <w:iCs/>
          <w:sz w:val="24"/>
        </w:rPr>
        <w:t>(</w:t>
      </w:r>
      <w:r w:rsidR="00653885">
        <w:rPr>
          <w:rFonts w:ascii="Arial" w:hAnsi="Arial" w:cs="Arial"/>
          <w:bCs/>
          <w:i/>
          <w:iCs/>
          <w:sz w:val="24"/>
        </w:rPr>
        <w:t>cinco</w:t>
      </w:r>
      <w:r w:rsidR="00451204" w:rsidRPr="002475C5">
        <w:rPr>
          <w:rFonts w:ascii="Arial" w:hAnsi="Arial" w:cs="Arial"/>
          <w:bCs/>
          <w:i/>
          <w:iCs/>
          <w:sz w:val="24"/>
        </w:rPr>
        <w:t>)</w:t>
      </w:r>
      <w:r w:rsidRPr="002475C5">
        <w:rPr>
          <w:rFonts w:ascii="Arial" w:hAnsi="Arial" w:cs="Arial"/>
          <w:bCs/>
          <w:i/>
          <w:iCs/>
          <w:sz w:val="24"/>
        </w:rPr>
        <w:t xml:space="preserve"> vocales suplentes todos ellos con voz y voto, por lo cual se procedió a declarar la existencia de quórum legal para celebrar la </w:t>
      </w:r>
      <w:r w:rsidR="004B3296">
        <w:rPr>
          <w:rFonts w:ascii="Arial" w:hAnsi="Arial" w:cs="Arial"/>
          <w:bCs/>
          <w:i/>
          <w:iCs/>
          <w:sz w:val="24"/>
        </w:rPr>
        <w:t>Cuarta</w:t>
      </w:r>
      <w:r w:rsidRPr="002475C5">
        <w:rPr>
          <w:rFonts w:ascii="Arial" w:hAnsi="Arial" w:cs="Arial"/>
          <w:bCs/>
          <w:i/>
          <w:iCs/>
          <w:sz w:val="24"/>
        </w:rPr>
        <w:t xml:space="preserve"> Sesión </w:t>
      </w:r>
      <w:r w:rsidR="005D5A4D" w:rsidRPr="002475C5">
        <w:rPr>
          <w:rFonts w:ascii="Arial" w:hAnsi="Arial" w:cs="Arial"/>
          <w:bCs/>
          <w:i/>
          <w:iCs/>
          <w:sz w:val="24"/>
        </w:rPr>
        <w:t>O</w:t>
      </w:r>
      <w:r w:rsidRPr="002475C5">
        <w:rPr>
          <w:rFonts w:ascii="Arial" w:hAnsi="Arial" w:cs="Arial"/>
          <w:bCs/>
          <w:i/>
          <w:iCs/>
          <w:sz w:val="24"/>
        </w:rPr>
        <w:t>rdinaria del Comité de Adquisiciones de la SESAJ.</w:t>
      </w:r>
    </w:p>
    <w:p w14:paraId="141C8521" w14:textId="77777777" w:rsidR="000B4CB0" w:rsidRDefault="000B4CB0" w:rsidP="00D7677F">
      <w:pPr>
        <w:pStyle w:val="Sinespaciado"/>
        <w:tabs>
          <w:tab w:val="left" w:pos="426"/>
          <w:tab w:val="left" w:pos="1418"/>
        </w:tabs>
        <w:ind w:right="-143"/>
        <w:jc w:val="both"/>
        <w:rPr>
          <w:rFonts w:ascii="Arial" w:hAnsi="Arial" w:cs="Arial"/>
          <w:bCs/>
          <w:i/>
          <w:iCs/>
          <w:sz w:val="24"/>
        </w:rPr>
      </w:pPr>
    </w:p>
    <w:p w14:paraId="7F72832C" w14:textId="77777777" w:rsidR="00EE1478" w:rsidRPr="00EE1478" w:rsidRDefault="00EE1478" w:rsidP="00D7677F">
      <w:pPr>
        <w:pStyle w:val="Sinespaciado"/>
        <w:tabs>
          <w:tab w:val="left" w:pos="426"/>
          <w:tab w:val="left" w:pos="1418"/>
        </w:tabs>
        <w:ind w:right="-143"/>
        <w:jc w:val="both"/>
        <w:rPr>
          <w:rFonts w:ascii="Arial" w:hAnsi="Arial" w:cs="Arial"/>
          <w:bCs/>
          <w:i/>
          <w:iCs/>
          <w:sz w:val="24"/>
        </w:rPr>
      </w:pPr>
    </w:p>
    <w:tbl>
      <w:tblPr>
        <w:tblpPr w:leftFromText="141" w:rightFromText="141" w:vertAnchor="text" w:tblpY="21"/>
        <w:tblW w:w="9180" w:type="dxa"/>
        <w:tblLayout w:type="fixed"/>
        <w:tblLook w:val="0000" w:firstRow="0" w:lastRow="0" w:firstColumn="0" w:lastColumn="0" w:noHBand="0" w:noVBand="0"/>
      </w:tblPr>
      <w:tblGrid>
        <w:gridCol w:w="3794"/>
        <w:gridCol w:w="3402"/>
        <w:gridCol w:w="1984"/>
      </w:tblGrid>
      <w:tr w:rsidR="00D7677F" w:rsidRPr="002457B3" w14:paraId="05363802" w14:textId="77777777" w:rsidTr="00AE45C4">
        <w:trPr>
          <w:trHeight w:val="558"/>
        </w:trPr>
        <w:tc>
          <w:tcPr>
            <w:tcW w:w="3794" w:type="dxa"/>
            <w:tcBorders>
              <w:top w:val="single" w:sz="4" w:space="0" w:color="000000"/>
              <w:left w:val="single" w:sz="4" w:space="0" w:color="000000"/>
              <w:bottom w:val="single" w:sz="4" w:space="0" w:color="000000"/>
            </w:tcBorders>
            <w:shd w:val="clear" w:color="auto" w:fill="BFBFBF" w:themeFill="background1" w:themeFillShade="BF"/>
            <w:vAlign w:val="center"/>
          </w:tcPr>
          <w:p w14:paraId="70278596" w14:textId="77777777" w:rsidR="00D7677F" w:rsidRPr="002457B3" w:rsidRDefault="00D7677F" w:rsidP="00AE45C4">
            <w:pPr>
              <w:jc w:val="center"/>
              <w:rPr>
                <w:rFonts w:ascii="Arial" w:hAnsi="Arial" w:cs="Arial"/>
                <w:b/>
                <w:sz w:val="20"/>
                <w:szCs w:val="20"/>
              </w:rPr>
            </w:pPr>
            <w:r w:rsidRPr="002457B3">
              <w:rPr>
                <w:rFonts w:ascii="Arial" w:hAnsi="Arial" w:cs="Arial"/>
                <w:b/>
                <w:sz w:val="20"/>
                <w:szCs w:val="20"/>
              </w:rPr>
              <w:t>NOMBRE</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73CB704" w14:textId="77777777" w:rsidR="00D7677F" w:rsidRPr="002457B3" w:rsidRDefault="00D7677F" w:rsidP="00AE45C4">
            <w:pPr>
              <w:ind w:left="34"/>
              <w:jc w:val="center"/>
              <w:rPr>
                <w:rFonts w:ascii="Arial" w:hAnsi="Arial" w:cs="Arial"/>
                <w:b/>
                <w:sz w:val="20"/>
                <w:szCs w:val="20"/>
              </w:rPr>
            </w:pPr>
            <w:r w:rsidRPr="002457B3">
              <w:rPr>
                <w:rFonts w:ascii="Arial" w:hAnsi="Arial" w:cs="Arial"/>
                <w:b/>
                <w:sz w:val="20"/>
                <w:szCs w:val="20"/>
              </w:rPr>
              <w:t>CARGO Y REPRESENTACIÓN</w:t>
            </w:r>
          </w:p>
        </w:tc>
        <w:tc>
          <w:tcPr>
            <w:tcW w:w="198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F45E11B" w14:textId="77777777" w:rsidR="00D7677F" w:rsidRPr="002457B3" w:rsidRDefault="00D7677F" w:rsidP="00AE45C4">
            <w:pPr>
              <w:ind w:left="34"/>
              <w:jc w:val="center"/>
              <w:rPr>
                <w:rFonts w:ascii="Arial" w:hAnsi="Arial" w:cs="Arial"/>
                <w:b/>
                <w:sz w:val="20"/>
                <w:szCs w:val="20"/>
              </w:rPr>
            </w:pPr>
          </w:p>
          <w:p w14:paraId="26D99BAE" w14:textId="77777777" w:rsidR="00D7677F" w:rsidRPr="002457B3" w:rsidRDefault="00D7677F" w:rsidP="00AE45C4">
            <w:pPr>
              <w:ind w:left="34"/>
              <w:jc w:val="center"/>
              <w:rPr>
                <w:rFonts w:ascii="Arial" w:hAnsi="Arial" w:cs="Arial"/>
                <w:b/>
                <w:sz w:val="20"/>
                <w:szCs w:val="20"/>
              </w:rPr>
            </w:pPr>
            <w:r w:rsidRPr="002457B3">
              <w:rPr>
                <w:rFonts w:ascii="Arial" w:hAnsi="Arial" w:cs="Arial"/>
                <w:b/>
                <w:sz w:val="20"/>
                <w:szCs w:val="20"/>
              </w:rPr>
              <w:t>CALIDAD DE VOCAL</w:t>
            </w:r>
          </w:p>
        </w:tc>
      </w:tr>
      <w:tr w:rsidR="00D7677F" w:rsidRPr="002457B3" w14:paraId="47BE0784" w14:textId="77777777" w:rsidTr="00AE45C4">
        <w:trPr>
          <w:trHeight w:val="176"/>
        </w:trPr>
        <w:tc>
          <w:tcPr>
            <w:tcW w:w="3794" w:type="dxa"/>
            <w:tcBorders>
              <w:top w:val="single" w:sz="4" w:space="0" w:color="000000"/>
              <w:left w:val="single" w:sz="4" w:space="0" w:color="000000"/>
              <w:bottom w:val="single" w:sz="4" w:space="0" w:color="000000"/>
            </w:tcBorders>
            <w:shd w:val="clear" w:color="auto" w:fill="auto"/>
            <w:vAlign w:val="center"/>
          </w:tcPr>
          <w:p w14:paraId="0C0F5762" w14:textId="77777777" w:rsidR="00D7677F" w:rsidRPr="002457B3" w:rsidRDefault="00D7677F" w:rsidP="00AE45C4">
            <w:pPr>
              <w:rPr>
                <w:rFonts w:ascii="Arial" w:hAnsi="Arial" w:cs="Arial"/>
                <w:b/>
                <w:sz w:val="20"/>
                <w:szCs w:val="20"/>
              </w:rPr>
            </w:pPr>
          </w:p>
          <w:p w14:paraId="4397F5FC" w14:textId="77777777" w:rsidR="00D7677F" w:rsidRPr="002457B3" w:rsidRDefault="00D7677F" w:rsidP="00AE45C4">
            <w:pPr>
              <w:rPr>
                <w:rFonts w:ascii="Arial" w:hAnsi="Arial" w:cs="Arial"/>
                <w:b/>
                <w:sz w:val="20"/>
                <w:szCs w:val="20"/>
              </w:rPr>
            </w:pPr>
            <w:r w:rsidRPr="002457B3">
              <w:rPr>
                <w:rFonts w:ascii="Arial" w:hAnsi="Arial" w:cs="Arial"/>
                <w:b/>
                <w:sz w:val="20"/>
                <w:szCs w:val="20"/>
              </w:rPr>
              <w:t>Lic.  Martha Iraí Arriola Flores</w:t>
            </w:r>
          </w:p>
          <w:p w14:paraId="37C4A4E8" w14:textId="77777777" w:rsidR="00D7677F" w:rsidRPr="002457B3" w:rsidRDefault="00D7677F" w:rsidP="00AE45C4">
            <w:pPr>
              <w:rPr>
                <w:rFonts w:ascii="Arial" w:hAnsi="Arial" w:cs="Arial"/>
                <w:b/>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72264" w14:textId="77777777" w:rsidR="00D7677F" w:rsidRPr="002457B3" w:rsidRDefault="00D7677F" w:rsidP="00AE45C4">
            <w:pPr>
              <w:ind w:left="34"/>
              <w:jc w:val="center"/>
              <w:rPr>
                <w:rFonts w:ascii="Arial" w:hAnsi="Arial" w:cs="Arial"/>
                <w:sz w:val="20"/>
                <w:szCs w:val="20"/>
              </w:rPr>
            </w:pPr>
          </w:p>
          <w:p w14:paraId="5CEEFC17" w14:textId="77777777" w:rsidR="00D7677F" w:rsidRPr="002457B3" w:rsidRDefault="00D7677F" w:rsidP="00AE45C4">
            <w:pPr>
              <w:ind w:left="34"/>
              <w:jc w:val="center"/>
              <w:rPr>
                <w:rFonts w:ascii="Arial" w:hAnsi="Arial" w:cs="Arial"/>
                <w:sz w:val="20"/>
                <w:szCs w:val="20"/>
              </w:rPr>
            </w:pPr>
            <w:r w:rsidRPr="002457B3">
              <w:rPr>
                <w:rFonts w:ascii="Arial" w:hAnsi="Arial" w:cs="Arial"/>
                <w:sz w:val="20"/>
                <w:szCs w:val="20"/>
              </w:rPr>
              <w:t>PRESIDENTA SUPLENTE</w:t>
            </w:r>
          </w:p>
        </w:tc>
        <w:tc>
          <w:tcPr>
            <w:tcW w:w="1984" w:type="dxa"/>
            <w:tcBorders>
              <w:top w:val="single" w:sz="4" w:space="0" w:color="000000"/>
              <w:left w:val="single" w:sz="4" w:space="0" w:color="000000"/>
              <w:bottom w:val="single" w:sz="4" w:space="0" w:color="000000"/>
              <w:right w:val="single" w:sz="4" w:space="0" w:color="000000"/>
            </w:tcBorders>
          </w:tcPr>
          <w:p w14:paraId="5749ED2C" w14:textId="77777777" w:rsidR="00D7677F" w:rsidRPr="002457B3" w:rsidRDefault="00D7677F" w:rsidP="00AE45C4">
            <w:pPr>
              <w:ind w:left="34"/>
              <w:rPr>
                <w:rFonts w:ascii="Arial" w:hAnsi="Arial" w:cs="Arial"/>
                <w:sz w:val="20"/>
                <w:szCs w:val="20"/>
              </w:rPr>
            </w:pPr>
          </w:p>
          <w:p w14:paraId="4A1CA3A0" w14:textId="77777777" w:rsidR="00D7677F" w:rsidRPr="002457B3" w:rsidRDefault="00D7677F" w:rsidP="00AE45C4">
            <w:pPr>
              <w:jc w:val="center"/>
              <w:rPr>
                <w:rFonts w:ascii="Arial" w:hAnsi="Arial" w:cs="Arial"/>
                <w:sz w:val="20"/>
                <w:szCs w:val="20"/>
              </w:rPr>
            </w:pPr>
            <w:r w:rsidRPr="002457B3">
              <w:rPr>
                <w:rFonts w:ascii="Arial" w:hAnsi="Arial" w:cs="Arial"/>
                <w:sz w:val="20"/>
                <w:szCs w:val="20"/>
              </w:rPr>
              <w:t>VOZ Y VOTO DE CALIDAD</w:t>
            </w:r>
          </w:p>
        </w:tc>
      </w:tr>
      <w:tr w:rsidR="00446FF7" w:rsidRPr="002457B3" w14:paraId="4FCB8154" w14:textId="77777777" w:rsidTr="00AE45C4">
        <w:trPr>
          <w:trHeight w:val="176"/>
        </w:trPr>
        <w:tc>
          <w:tcPr>
            <w:tcW w:w="3794" w:type="dxa"/>
            <w:tcBorders>
              <w:top w:val="single" w:sz="4" w:space="0" w:color="000000"/>
              <w:left w:val="single" w:sz="4" w:space="0" w:color="000000"/>
              <w:bottom w:val="single" w:sz="4" w:space="0" w:color="000000"/>
            </w:tcBorders>
            <w:shd w:val="clear" w:color="auto" w:fill="auto"/>
            <w:vAlign w:val="center"/>
          </w:tcPr>
          <w:p w14:paraId="460D4CA3" w14:textId="6A74D496" w:rsidR="00446FF7" w:rsidRPr="000B4CB0" w:rsidRDefault="00446FF7" w:rsidP="00446FF7">
            <w:pPr>
              <w:rPr>
                <w:rFonts w:ascii="Arial" w:hAnsi="Arial" w:cs="Arial"/>
                <w:b/>
                <w:bCs/>
                <w:sz w:val="20"/>
                <w:szCs w:val="20"/>
              </w:rPr>
            </w:pPr>
            <w:r w:rsidRPr="000B4CB0">
              <w:rPr>
                <w:rFonts w:ascii="Arial" w:hAnsi="Arial" w:cs="Arial"/>
                <w:b/>
                <w:bCs/>
                <w:sz w:val="20"/>
                <w:szCs w:val="20"/>
              </w:rPr>
              <w:t xml:space="preserve">Lic. </w:t>
            </w:r>
            <w:r w:rsidR="00BA7BEE" w:rsidRPr="000B4CB0">
              <w:rPr>
                <w:rFonts w:ascii="Arial" w:hAnsi="Arial" w:cs="Arial"/>
                <w:b/>
                <w:bCs/>
                <w:sz w:val="20"/>
                <w:szCs w:val="20"/>
              </w:rPr>
              <w:t>Alberto Lazo Corvera</w:t>
            </w:r>
          </w:p>
          <w:p w14:paraId="0741DF50" w14:textId="77777777" w:rsidR="00446FF7" w:rsidRPr="000B4CB0" w:rsidRDefault="00446FF7" w:rsidP="00446FF7">
            <w:pPr>
              <w:rPr>
                <w:rFonts w:ascii="Arial" w:hAnsi="Arial" w:cs="Arial"/>
                <w:bCs/>
                <w:sz w:val="20"/>
                <w:szCs w:val="20"/>
              </w:rPr>
            </w:pPr>
            <w:r w:rsidRPr="000B4CB0">
              <w:rPr>
                <w:rFonts w:ascii="Arial" w:hAnsi="Arial" w:cs="Arial"/>
                <w:bCs/>
                <w:sz w:val="20"/>
                <w:szCs w:val="20"/>
              </w:rPr>
              <w:t>Representante de la Confederación Patronal Mexicana</w:t>
            </w:r>
          </w:p>
          <w:p w14:paraId="79343180" w14:textId="0520A83A" w:rsidR="00446FF7" w:rsidRPr="002457B3" w:rsidRDefault="00446FF7" w:rsidP="00446FF7">
            <w:pPr>
              <w:rPr>
                <w:rFonts w:ascii="Arial" w:hAnsi="Arial" w:cs="Arial"/>
                <w:b/>
                <w:sz w:val="20"/>
                <w:szCs w:val="20"/>
              </w:rPr>
            </w:pPr>
            <w:r w:rsidRPr="000B4CB0">
              <w:rPr>
                <w:rFonts w:ascii="Arial" w:hAnsi="Arial" w:cs="Arial"/>
                <w:bCs/>
                <w:sz w:val="20"/>
                <w:szCs w:val="20"/>
              </w:rPr>
              <w:t>VOCAL CON VOZ Y VOTO</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C067D" w14:textId="605DCECC" w:rsidR="00446FF7" w:rsidRPr="002457B3" w:rsidRDefault="00446FF7" w:rsidP="00446FF7">
            <w:pPr>
              <w:ind w:left="34"/>
              <w:jc w:val="center"/>
              <w:rPr>
                <w:rFonts w:ascii="Arial" w:hAnsi="Arial" w:cs="Arial"/>
                <w:sz w:val="20"/>
                <w:szCs w:val="20"/>
              </w:rPr>
            </w:pPr>
            <w:r w:rsidRPr="002457B3">
              <w:rPr>
                <w:rFonts w:ascii="Arial" w:hAnsi="Arial" w:cs="Arial"/>
                <w:sz w:val="20"/>
                <w:szCs w:val="20"/>
              </w:rPr>
              <w:t>VOCAL</w:t>
            </w:r>
          </w:p>
        </w:tc>
        <w:tc>
          <w:tcPr>
            <w:tcW w:w="1984" w:type="dxa"/>
            <w:tcBorders>
              <w:top w:val="single" w:sz="4" w:space="0" w:color="000000"/>
              <w:left w:val="single" w:sz="4" w:space="0" w:color="000000"/>
              <w:bottom w:val="single" w:sz="4" w:space="0" w:color="000000"/>
              <w:right w:val="single" w:sz="4" w:space="0" w:color="000000"/>
            </w:tcBorders>
          </w:tcPr>
          <w:p w14:paraId="6C53A64D" w14:textId="77777777" w:rsidR="00446FF7" w:rsidRPr="002457B3" w:rsidRDefault="00446FF7" w:rsidP="00446FF7">
            <w:pPr>
              <w:rPr>
                <w:rFonts w:ascii="Arial" w:hAnsi="Arial" w:cs="Arial"/>
                <w:sz w:val="20"/>
                <w:szCs w:val="20"/>
              </w:rPr>
            </w:pPr>
          </w:p>
          <w:p w14:paraId="7F71E783" w14:textId="0ADA7ED4" w:rsidR="00446FF7" w:rsidRPr="002457B3" w:rsidRDefault="00446FF7" w:rsidP="00446FF7">
            <w:pPr>
              <w:ind w:left="34"/>
              <w:jc w:val="center"/>
              <w:rPr>
                <w:rFonts w:ascii="Arial" w:hAnsi="Arial" w:cs="Arial"/>
                <w:sz w:val="20"/>
                <w:szCs w:val="20"/>
              </w:rPr>
            </w:pPr>
            <w:r w:rsidRPr="002457B3">
              <w:rPr>
                <w:rFonts w:ascii="Arial" w:hAnsi="Arial" w:cs="Arial"/>
                <w:sz w:val="20"/>
                <w:szCs w:val="20"/>
              </w:rPr>
              <w:t>VOZ Y VOTO</w:t>
            </w:r>
          </w:p>
        </w:tc>
      </w:tr>
      <w:tr w:rsidR="00D7677F" w:rsidRPr="002457B3" w14:paraId="30CB6E09" w14:textId="77777777" w:rsidTr="00AE45C4">
        <w:trPr>
          <w:trHeight w:val="176"/>
        </w:trPr>
        <w:tc>
          <w:tcPr>
            <w:tcW w:w="3794" w:type="dxa"/>
            <w:tcBorders>
              <w:top w:val="single" w:sz="4" w:space="0" w:color="000000"/>
              <w:left w:val="single" w:sz="4" w:space="0" w:color="000000"/>
              <w:bottom w:val="single" w:sz="4" w:space="0" w:color="000000"/>
            </w:tcBorders>
            <w:shd w:val="clear" w:color="auto" w:fill="auto"/>
            <w:vAlign w:val="center"/>
          </w:tcPr>
          <w:p w14:paraId="197FE772" w14:textId="77777777" w:rsidR="00D7677F" w:rsidRPr="00DE2403" w:rsidRDefault="00D7677F" w:rsidP="00AE45C4">
            <w:pPr>
              <w:rPr>
                <w:rFonts w:ascii="Arial" w:hAnsi="Arial" w:cs="Arial"/>
                <w:sz w:val="20"/>
                <w:szCs w:val="20"/>
              </w:rPr>
            </w:pPr>
            <w:r w:rsidRPr="00DE2403">
              <w:rPr>
                <w:rFonts w:ascii="Arial" w:hAnsi="Arial" w:cs="Arial"/>
                <w:b/>
                <w:bCs/>
                <w:sz w:val="20"/>
                <w:szCs w:val="20"/>
              </w:rPr>
              <w:t>Ing. Omar Palafox Sáenz</w:t>
            </w:r>
            <w:r w:rsidRPr="00DE2403">
              <w:rPr>
                <w:rFonts w:ascii="Arial" w:hAnsi="Arial" w:cs="Arial"/>
                <w:sz w:val="20"/>
                <w:szCs w:val="20"/>
              </w:rPr>
              <w:t xml:space="preserve"> </w:t>
            </w:r>
          </w:p>
          <w:p w14:paraId="5ADED18F" w14:textId="77777777" w:rsidR="00D7677F" w:rsidRPr="00DE2403" w:rsidRDefault="00D7677F" w:rsidP="00AE45C4">
            <w:pPr>
              <w:rPr>
                <w:rFonts w:ascii="Arial" w:hAnsi="Arial" w:cs="Arial"/>
                <w:b/>
                <w:bCs/>
                <w:sz w:val="20"/>
                <w:szCs w:val="20"/>
              </w:rPr>
            </w:pPr>
            <w:r w:rsidRPr="00DE2403">
              <w:rPr>
                <w:rFonts w:ascii="Arial" w:hAnsi="Arial" w:cs="Arial"/>
                <w:sz w:val="20"/>
                <w:szCs w:val="20"/>
              </w:rPr>
              <w:t>Consejo de Desarrollo Agropecuario y Agroindustrial de Jalisco</w:t>
            </w:r>
            <w:r w:rsidRPr="00DE2403">
              <w:rPr>
                <w:rFonts w:ascii="Arial" w:hAnsi="Arial" w:cs="Arial"/>
                <w:b/>
                <w:bCs/>
                <w:sz w:val="20"/>
                <w:szCs w:val="20"/>
              </w:rPr>
              <w:t xml:space="preserve"> </w:t>
            </w:r>
          </w:p>
          <w:p w14:paraId="311A504A" w14:textId="77777777" w:rsidR="00D7677F" w:rsidRPr="00E942F0" w:rsidRDefault="00D7677F" w:rsidP="00AE45C4">
            <w:pPr>
              <w:rPr>
                <w:rFonts w:ascii="Arial" w:hAnsi="Arial" w:cs="Arial"/>
                <w:b/>
                <w:sz w:val="20"/>
                <w:szCs w:val="20"/>
              </w:rPr>
            </w:pPr>
            <w:r w:rsidRPr="00DE2403">
              <w:rPr>
                <w:rFonts w:ascii="Arial" w:hAnsi="Arial" w:cs="Arial"/>
                <w:sz w:val="20"/>
                <w:szCs w:val="20"/>
              </w:rPr>
              <w:t>VOCAL CON VOZ Y VOTO</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6EB97" w14:textId="77777777" w:rsidR="00D7677F" w:rsidRPr="002457B3" w:rsidRDefault="00D7677F" w:rsidP="00AE45C4">
            <w:pPr>
              <w:ind w:left="34"/>
              <w:jc w:val="center"/>
              <w:rPr>
                <w:rFonts w:ascii="Arial" w:hAnsi="Arial" w:cs="Arial"/>
                <w:sz w:val="20"/>
                <w:szCs w:val="20"/>
              </w:rPr>
            </w:pPr>
            <w:r w:rsidRPr="002457B3">
              <w:rPr>
                <w:rFonts w:ascii="Arial" w:hAnsi="Arial" w:cs="Arial"/>
                <w:sz w:val="20"/>
                <w:szCs w:val="20"/>
              </w:rPr>
              <w:t>VOCAL</w:t>
            </w:r>
          </w:p>
        </w:tc>
        <w:tc>
          <w:tcPr>
            <w:tcW w:w="1984" w:type="dxa"/>
            <w:tcBorders>
              <w:top w:val="single" w:sz="4" w:space="0" w:color="000000"/>
              <w:left w:val="single" w:sz="4" w:space="0" w:color="000000"/>
              <w:bottom w:val="single" w:sz="4" w:space="0" w:color="000000"/>
              <w:right w:val="single" w:sz="4" w:space="0" w:color="000000"/>
            </w:tcBorders>
          </w:tcPr>
          <w:p w14:paraId="2808EF5A" w14:textId="77777777" w:rsidR="00D7677F" w:rsidRPr="002457B3" w:rsidRDefault="00D7677F" w:rsidP="00AE45C4">
            <w:pPr>
              <w:ind w:left="34"/>
              <w:jc w:val="center"/>
              <w:rPr>
                <w:rFonts w:ascii="Arial" w:hAnsi="Arial" w:cs="Arial"/>
                <w:sz w:val="20"/>
                <w:szCs w:val="20"/>
              </w:rPr>
            </w:pPr>
          </w:p>
          <w:p w14:paraId="79D30DF5" w14:textId="77777777" w:rsidR="00D7677F" w:rsidRPr="002457B3" w:rsidRDefault="00D7677F" w:rsidP="00AE45C4">
            <w:pPr>
              <w:ind w:left="34"/>
              <w:jc w:val="center"/>
              <w:rPr>
                <w:rFonts w:ascii="Arial" w:hAnsi="Arial" w:cs="Arial"/>
                <w:sz w:val="20"/>
                <w:szCs w:val="20"/>
              </w:rPr>
            </w:pPr>
            <w:r w:rsidRPr="002457B3">
              <w:rPr>
                <w:rFonts w:ascii="Arial" w:hAnsi="Arial" w:cs="Arial"/>
                <w:sz w:val="20"/>
                <w:szCs w:val="20"/>
              </w:rPr>
              <w:t>VOZ Y VOTO</w:t>
            </w:r>
          </w:p>
        </w:tc>
      </w:tr>
      <w:tr w:rsidR="00D7677F" w:rsidRPr="002457B3" w14:paraId="08B9F860" w14:textId="77777777" w:rsidTr="00AE45C4">
        <w:trPr>
          <w:trHeight w:val="176"/>
        </w:trPr>
        <w:tc>
          <w:tcPr>
            <w:tcW w:w="3794" w:type="dxa"/>
            <w:tcBorders>
              <w:top w:val="single" w:sz="4" w:space="0" w:color="000000"/>
              <w:left w:val="single" w:sz="4" w:space="0" w:color="000000"/>
              <w:bottom w:val="single" w:sz="4" w:space="0" w:color="000000"/>
            </w:tcBorders>
            <w:shd w:val="clear" w:color="auto" w:fill="auto"/>
            <w:vAlign w:val="center"/>
          </w:tcPr>
          <w:p w14:paraId="3760B0A9" w14:textId="77777777" w:rsidR="00D7677F" w:rsidRPr="008C649A" w:rsidRDefault="00D7677F" w:rsidP="00AE45C4">
            <w:pPr>
              <w:jc w:val="both"/>
              <w:rPr>
                <w:rFonts w:ascii="Arial" w:hAnsi="Arial" w:cs="Arial"/>
                <w:sz w:val="20"/>
                <w:szCs w:val="20"/>
              </w:rPr>
            </w:pPr>
            <w:r w:rsidRPr="008C649A">
              <w:rPr>
                <w:rFonts w:ascii="Arial" w:hAnsi="Arial" w:cs="Arial"/>
                <w:b/>
                <w:bCs/>
                <w:sz w:val="20"/>
                <w:szCs w:val="20"/>
              </w:rPr>
              <w:t>Lic. Georgina Guadalupe Orozco Ríos</w:t>
            </w:r>
            <w:r w:rsidRPr="008C649A">
              <w:rPr>
                <w:rFonts w:ascii="Arial" w:hAnsi="Arial" w:cs="Arial"/>
                <w:sz w:val="20"/>
                <w:szCs w:val="20"/>
              </w:rPr>
              <w:t xml:space="preserve"> Representante del  Consejo de Cámaras Industriales de Jalisco </w:t>
            </w:r>
          </w:p>
          <w:p w14:paraId="13661FC9" w14:textId="77777777" w:rsidR="00D7677F" w:rsidRPr="005D5A4D" w:rsidRDefault="00D7677F" w:rsidP="00AE45C4">
            <w:pPr>
              <w:jc w:val="both"/>
              <w:rPr>
                <w:rFonts w:ascii="Arial" w:hAnsi="Arial" w:cs="Arial"/>
                <w:sz w:val="20"/>
                <w:szCs w:val="20"/>
              </w:rPr>
            </w:pPr>
            <w:r w:rsidRPr="008C649A">
              <w:rPr>
                <w:rFonts w:ascii="Arial" w:hAnsi="Arial" w:cs="Arial"/>
                <w:sz w:val="20"/>
                <w:szCs w:val="20"/>
              </w:rPr>
              <w:t>VOCAL CON VOZ Y VOTO</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E1412" w14:textId="77777777" w:rsidR="00D7677F" w:rsidRPr="00451204" w:rsidRDefault="00D7677F" w:rsidP="00AE45C4">
            <w:pPr>
              <w:ind w:left="34"/>
              <w:jc w:val="center"/>
              <w:rPr>
                <w:rFonts w:ascii="Arial" w:hAnsi="Arial" w:cs="Arial"/>
                <w:sz w:val="20"/>
                <w:szCs w:val="20"/>
              </w:rPr>
            </w:pPr>
            <w:r w:rsidRPr="00451204">
              <w:rPr>
                <w:rFonts w:ascii="Arial" w:hAnsi="Arial" w:cs="Arial"/>
                <w:sz w:val="20"/>
                <w:szCs w:val="20"/>
              </w:rPr>
              <w:t>VOCAL</w:t>
            </w:r>
          </w:p>
        </w:tc>
        <w:tc>
          <w:tcPr>
            <w:tcW w:w="1984" w:type="dxa"/>
            <w:tcBorders>
              <w:top w:val="single" w:sz="4" w:space="0" w:color="000000"/>
              <w:left w:val="single" w:sz="4" w:space="0" w:color="000000"/>
              <w:bottom w:val="single" w:sz="4" w:space="0" w:color="000000"/>
              <w:right w:val="single" w:sz="4" w:space="0" w:color="000000"/>
            </w:tcBorders>
          </w:tcPr>
          <w:p w14:paraId="15B4DD45" w14:textId="77777777" w:rsidR="00D7677F" w:rsidRPr="00451204" w:rsidRDefault="00D7677F" w:rsidP="00AE45C4">
            <w:pPr>
              <w:ind w:left="34"/>
              <w:jc w:val="center"/>
              <w:rPr>
                <w:rFonts w:ascii="Arial" w:hAnsi="Arial" w:cs="Arial"/>
                <w:sz w:val="20"/>
                <w:szCs w:val="20"/>
              </w:rPr>
            </w:pPr>
          </w:p>
          <w:p w14:paraId="569954AA" w14:textId="77777777" w:rsidR="00D7677F" w:rsidRPr="00451204" w:rsidRDefault="00D7677F" w:rsidP="00AE45C4">
            <w:pPr>
              <w:rPr>
                <w:rFonts w:ascii="Arial" w:hAnsi="Arial" w:cs="Arial"/>
                <w:sz w:val="20"/>
                <w:szCs w:val="20"/>
              </w:rPr>
            </w:pPr>
          </w:p>
          <w:p w14:paraId="5351EB3A" w14:textId="77777777" w:rsidR="00D7677F" w:rsidRPr="00451204" w:rsidRDefault="00D7677F" w:rsidP="00AE45C4">
            <w:pPr>
              <w:jc w:val="center"/>
              <w:rPr>
                <w:rFonts w:ascii="Arial" w:hAnsi="Arial" w:cs="Arial"/>
                <w:sz w:val="20"/>
                <w:szCs w:val="20"/>
              </w:rPr>
            </w:pPr>
            <w:r w:rsidRPr="00451204">
              <w:rPr>
                <w:rFonts w:ascii="Arial" w:hAnsi="Arial" w:cs="Arial"/>
                <w:sz w:val="20"/>
                <w:szCs w:val="20"/>
              </w:rPr>
              <w:t>VOZ Y VOTO</w:t>
            </w:r>
          </w:p>
        </w:tc>
      </w:tr>
      <w:tr w:rsidR="005D5A4D" w:rsidRPr="002457B3" w14:paraId="175002AE" w14:textId="77777777" w:rsidTr="00AE45C4">
        <w:trPr>
          <w:trHeight w:val="176"/>
        </w:trPr>
        <w:tc>
          <w:tcPr>
            <w:tcW w:w="3794" w:type="dxa"/>
            <w:tcBorders>
              <w:top w:val="single" w:sz="4" w:space="0" w:color="000000"/>
              <w:left w:val="single" w:sz="4" w:space="0" w:color="000000"/>
              <w:bottom w:val="single" w:sz="4" w:space="0" w:color="000000"/>
            </w:tcBorders>
            <w:shd w:val="clear" w:color="auto" w:fill="auto"/>
            <w:vAlign w:val="center"/>
          </w:tcPr>
          <w:p w14:paraId="41BF42CF" w14:textId="77777777" w:rsidR="005D5A4D" w:rsidRPr="000B4CB0" w:rsidRDefault="005D5A4D" w:rsidP="005D5A4D">
            <w:pPr>
              <w:jc w:val="both"/>
              <w:rPr>
                <w:rFonts w:ascii="Arial" w:hAnsi="Arial" w:cs="Arial"/>
                <w:b/>
                <w:bCs/>
                <w:sz w:val="20"/>
                <w:szCs w:val="20"/>
              </w:rPr>
            </w:pPr>
            <w:r w:rsidRPr="000B4CB0">
              <w:rPr>
                <w:rFonts w:ascii="Arial" w:hAnsi="Arial" w:cs="Arial"/>
                <w:b/>
                <w:bCs/>
                <w:sz w:val="20"/>
                <w:szCs w:val="20"/>
              </w:rPr>
              <w:t>Lic. Felipe Vázquez Collignon</w:t>
            </w:r>
          </w:p>
          <w:p w14:paraId="6172C674" w14:textId="77777777" w:rsidR="005D5A4D" w:rsidRPr="000B4CB0" w:rsidRDefault="005D5A4D" w:rsidP="005D5A4D">
            <w:pPr>
              <w:jc w:val="both"/>
              <w:rPr>
                <w:rFonts w:ascii="Arial" w:hAnsi="Arial" w:cs="Arial"/>
                <w:sz w:val="20"/>
                <w:szCs w:val="20"/>
              </w:rPr>
            </w:pPr>
            <w:r w:rsidRPr="000B4CB0">
              <w:rPr>
                <w:rFonts w:ascii="Arial" w:hAnsi="Arial" w:cs="Arial"/>
                <w:sz w:val="20"/>
                <w:szCs w:val="20"/>
              </w:rPr>
              <w:t>Representante de Consejo Mexicano Exterior de Occidente</w:t>
            </w:r>
          </w:p>
          <w:p w14:paraId="7CFD767A" w14:textId="0B344662" w:rsidR="005D5A4D" w:rsidRPr="00451204" w:rsidRDefault="005D5A4D" w:rsidP="005D5A4D">
            <w:pPr>
              <w:jc w:val="both"/>
              <w:rPr>
                <w:rFonts w:ascii="Arial" w:hAnsi="Arial" w:cs="Arial"/>
                <w:b/>
                <w:bCs/>
                <w:sz w:val="20"/>
                <w:szCs w:val="20"/>
              </w:rPr>
            </w:pPr>
            <w:r w:rsidRPr="000B4CB0">
              <w:rPr>
                <w:rFonts w:ascii="Arial" w:hAnsi="Arial" w:cs="Arial"/>
                <w:sz w:val="20"/>
                <w:szCs w:val="20"/>
              </w:rPr>
              <w:t>VOCAL CON VOZ Y VOTO</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728C6" w14:textId="2B58EDCE" w:rsidR="005D5A4D" w:rsidRPr="00451204" w:rsidRDefault="005D5A4D" w:rsidP="005D5A4D">
            <w:pPr>
              <w:ind w:left="34"/>
              <w:jc w:val="center"/>
              <w:rPr>
                <w:rFonts w:ascii="Arial" w:hAnsi="Arial" w:cs="Arial"/>
                <w:sz w:val="20"/>
                <w:szCs w:val="20"/>
              </w:rPr>
            </w:pPr>
            <w:r w:rsidRPr="00451204">
              <w:rPr>
                <w:rFonts w:ascii="Arial" w:hAnsi="Arial" w:cs="Arial"/>
                <w:sz w:val="20"/>
                <w:szCs w:val="20"/>
              </w:rPr>
              <w:t>VOCAL</w:t>
            </w:r>
          </w:p>
        </w:tc>
        <w:tc>
          <w:tcPr>
            <w:tcW w:w="1984" w:type="dxa"/>
            <w:tcBorders>
              <w:top w:val="single" w:sz="4" w:space="0" w:color="000000"/>
              <w:left w:val="single" w:sz="4" w:space="0" w:color="000000"/>
              <w:bottom w:val="single" w:sz="4" w:space="0" w:color="000000"/>
              <w:right w:val="single" w:sz="4" w:space="0" w:color="000000"/>
            </w:tcBorders>
          </w:tcPr>
          <w:p w14:paraId="0DA7C251" w14:textId="77777777" w:rsidR="005D5A4D" w:rsidRPr="00451204" w:rsidRDefault="005D5A4D" w:rsidP="005D5A4D">
            <w:pPr>
              <w:ind w:left="34"/>
              <w:jc w:val="center"/>
              <w:rPr>
                <w:rFonts w:ascii="Arial" w:hAnsi="Arial" w:cs="Arial"/>
                <w:sz w:val="20"/>
                <w:szCs w:val="20"/>
              </w:rPr>
            </w:pPr>
          </w:p>
          <w:p w14:paraId="77D66607" w14:textId="77777777" w:rsidR="005D5A4D" w:rsidRPr="00451204" w:rsidRDefault="005D5A4D" w:rsidP="005D5A4D">
            <w:pPr>
              <w:rPr>
                <w:rFonts w:ascii="Arial" w:hAnsi="Arial" w:cs="Arial"/>
                <w:sz w:val="20"/>
                <w:szCs w:val="20"/>
              </w:rPr>
            </w:pPr>
          </w:p>
          <w:p w14:paraId="67A3F08B" w14:textId="77151B1E" w:rsidR="005D5A4D" w:rsidRPr="00451204" w:rsidRDefault="005D5A4D" w:rsidP="005D5A4D">
            <w:pPr>
              <w:ind w:left="34"/>
              <w:jc w:val="center"/>
              <w:rPr>
                <w:rFonts w:ascii="Arial" w:hAnsi="Arial" w:cs="Arial"/>
                <w:sz w:val="20"/>
                <w:szCs w:val="20"/>
              </w:rPr>
            </w:pPr>
            <w:r w:rsidRPr="00451204">
              <w:rPr>
                <w:rFonts w:ascii="Arial" w:hAnsi="Arial" w:cs="Arial"/>
                <w:sz w:val="20"/>
                <w:szCs w:val="20"/>
              </w:rPr>
              <w:t>VOZ Y VOTO</w:t>
            </w:r>
          </w:p>
        </w:tc>
      </w:tr>
      <w:tr w:rsidR="00D7677F" w:rsidRPr="002457B3" w14:paraId="4CB0A2AD" w14:textId="77777777" w:rsidTr="00AE45C4">
        <w:trPr>
          <w:trHeight w:val="176"/>
        </w:trPr>
        <w:tc>
          <w:tcPr>
            <w:tcW w:w="3794" w:type="dxa"/>
            <w:tcBorders>
              <w:top w:val="single" w:sz="4" w:space="0" w:color="000000"/>
              <w:left w:val="single" w:sz="4" w:space="0" w:color="000000"/>
              <w:bottom w:val="single" w:sz="4" w:space="0" w:color="000000"/>
            </w:tcBorders>
            <w:shd w:val="clear" w:color="auto" w:fill="auto"/>
            <w:vAlign w:val="center"/>
          </w:tcPr>
          <w:p w14:paraId="617A285B" w14:textId="77777777" w:rsidR="00D7677F" w:rsidRPr="002457B3" w:rsidRDefault="00D7677F" w:rsidP="00AE45C4">
            <w:pPr>
              <w:rPr>
                <w:rFonts w:ascii="Arial" w:hAnsi="Arial" w:cs="Arial"/>
                <w:b/>
                <w:bCs/>
                <w:sz w:val="20"/>
                <w:szCs w:val="20"/>
                <w:lang w:val="es-MX"/>
              </w:rPr>
            </w:pPr>
            <w:r w:rsidRPr="002457B3">
              <w:rPr>
                <w:rFonts w:ascii="Arial" w:hAnsi="Arial" w:cs="Arial"/>
                <w:b/>
                <w:bCs/>
                <w:sz w:val="20"/>
                <w:szCs w:val="20"/>
              </w:rPr>
              <w:t>Lic. Marlene Jackeline Huerta Cruz</w:t>
            </w:r>
          </w:p>
          <w:p w14:paraId="266B0EB7" w14:textId="77777777" w:rsidR="00D7677F" w:rsidRPr="002457B3" w:rsidRDefault="00D7677F" w:rsidP="00AE45C4">
            <w:pPr>
              <w:jc w:val="both"/>
              <w:rPr>
                <w:rFonts w:ascii="Arial" w:hAnsi="Arial" w:cs="Arial"/>
                <w:bCs/>
                <w:sz w:val="20"/>
                <w:szCs w:val="20"/>
                <w:lang w:val="es-MX"/>
              </w:rPr>
            </w:pPr>
            <w:r w:rsidRPr="002457B3">
              <w:rPr>
                <w:rFonts w:ascii="Arial" w:hAnsi="Arial" w:cs="Arial"/>
                <w:bCs/>
                <w:sz w:val="20"/>
                <w:szCs w:val="20"/>
                <w:lang w:val="es-MX"/>
              </w:rPr>
              <w:t>Representante de la Coordinación de Administración de la Secretaria Ejecutiva del Sistema Estatal Anticorrupción de Jalisco</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04C48" w14:textId="77777777" w:rsidR="00D7677F" w:rsidRPr="002457B3" w:rsidRDefault="00D7677F" w:rsidP="00AE45C4">
            <w:pPr>
              <w:ind w:left="34"/>
              <w:jc w:val="center"/>
              <w:rPr>
                <w:rFonts w:ascii="Arial" w:hAnsi="Arial" w:cs="Arial"/>
                <w:sz w:val="20"/>
                <w:szCs w:val="20"/>
              </w:rPr>
            </w:pPr>
            <w:r w:rsidRPr="002457B3">
              <w:rPr>
                <w:rFonts w:ascii="Arial" w:hAnsi="Arial" w:cs="Arial"/>
                <w:sz w:val="20"/>
                <w:szCs w:val="20"/>
              </w:rPr>
              <w:t>VOCAL</w:t>
            </w:r>
          </w:p>
        </w:tc>
        <w:tc>
          <w:tcPr>
            <w:tcW w:w="1984" w:type="dxa"/>
            <w:tcBorders>
              <w:top w:val="single" w:sz="4" w:space="0" w:color="000000"/>
              <w:left w:val="single" w:sz="4" w:space="0" w:color="000000"/>
              <w:bottom w:val="single" w:sz="4" w:space="0" w:color="000000"/>
              <w:right w:val="single" w:sz="4" w:space="0" w:color="000000"/>
            </w:tcBorders>
          </w:tcPr>
          <w:p w14:paraId="161B6324" w14:textId="77777777" w:rsidR="00D7677F" w:rsidRPr="002457B3" w:rsidRDefault="00D7677F" w:rsidP="00AE45C4">
            <w:pPr>
              <w:rPr>
                <w:rFonts w:ascii="Arial" w:hAnsi="Arial" w:cs="Arial"/>
                <w:sz w:val="20"/>
                <w:szCs w:val="20"/>
              </w:rPr>
            </w:pPr>
          </w:p>
          <w:p w14:paraId="33B70EA8" w14:textId="77777777" w:rsidR="00D7677F" w:rsidRPr="002457B3" w:rsidRDefault="00D7677F" w:rsidP="00AE45C4">
            <w:pPr>
              <w:ind w:left="34"/>
              <w:jc w:val="center"/>
              <w:rPr>
                <w:rFonts w:ascii="Arial" w:hAnsi="Arial" w:cs="Arial"/>
                <w:sz w:val="20"/>
                <w:szCs w:val="20"/>
              </w:rPr>
            </w:pPr>
          </w:p>
          <w:p w14:paraId="10BA0DD0" w14:textId="77777777" w:rsidR="00D7677F" w:rsidRPr="002457B3" w:rsidRDefault="00D7677F" w:rsidP="00AE45C4">
            <w:pPr>
              <w:ind w:left="34"/>
              <w:jc w:val="center"/>
              <w:rPr>
                <w:rFonts w:ascii="Arial" w:hAnsi="Arial" w:cs="Arial"/>
                <w:sz w:val="20"/>
                <w:szCs w:val="20"/>
              </w:rPr>
            </w:pPr>
            <w:r w:rsidRPr="002457B3">
              <w:rPr>
                <w:rFonts w:ascii="Arial" w:hAnsi="Arial" w:cs="Arial"/>
                <w:sz w:val="20"/>
                <w:szCs w:val="20"/>
              </w:rPr>
              <w:t>VOZ Y VOTO</w:t>
            </w:r>
          </w:p>
        </w:tc>
      </w:tr>
      <w:tr w:rsidR="00D7677F" w:rsidRPr="002457B3" w14:paraId="3E644A01" w14:textId="77777777" w:rsidTr="00AE45C4">
        <w:trPr>
          <w:trHeight w:val="176"/>
        </w:trPr>
        <w:tc>
          <w:tcPr>
            <w:tcW w:w="3794" w:type="dxa"/>
            <w:tcBorders>
              <w:top w:val="single" w:sz="4" w:space="0" w:color="000000"/>
              <w:left w:val="single" w:sz="4" w:space="0" w:color="000000"/>
              <w:bottom w:val="single" w:sz="4" w:space="0" w:color="000000"/>
            </w:tcBorders>
            <w:shd w:val="clear" w:color="auto" w:fill="auto"/>
            <w:vAlign w:val="center"/>
          </w:tcPr>
          <w:p w14:paraId="2F5DB6F1" w14:textId="5F33E922" w:rsidR="00D7677F" w:rsidRPr="002457B3" w:rsidRDefault="00D7677F" w:rsidP="00AE45C4">
            <w:pPr>
              <w:jc w:val="both"/>
              <w:rPr>
                <w:rFonts w:ascii="Arial" w:hAnsi="Arial" w:cs="Arial"/>
                <w:b/>
                <w:bCs/>
                <w:sz w:val="20"/>
                <w:szCs w:val="20"/>
                <w:lang w:val="es-MX"/>
              </w:rPr>
            </w:pPr>
            <w:r w:rsidRPr="002457B3">
              <w:rPr>
                <w:rFonts w:ascii="Arial" w:hAnsi="Arial" w:cs="Arial"/>
                <w:b/>
                <w:bCs/>
                <w:sz w:val="20"/>
                <w:szCs w:val="20"/>
              </w:rPr>
              <w:t>Lic. María del Carmen Martínez Zubieta</w:t>
            </w:r>
          </w:p>
          <w:p w14:paraId="39400B33" w14:textId="77777777" w:rsidR="00D7677F" w:rsidRPr="002457B3" w:rsidRDefault="00D7677F" w:rsidP="00AE45C4">
            <w:pPr>
              <w:jc w:val="both"/>
              <w:rPr>
                <w:rFonts w:ascii="Arial" w:hAnsi="Arial" w:cs="Arial"/>
                <w:b/>
                <w:bCs/>
                <w:sz w:val="20"/>
                <w:szCs w:val="20"/>
                <w:lang w:val="es-MX"/>
              </w:rPr>
            </w:pPr>
            <w:r w:rsidRPr="002457B3">
              <w:rPr>
                <w:rFonts w:ascii="Arial" w:hAnsi="Arial" w:cs="Arial"/>
                <w:bCs/>
                <w:sz w:val="20"/>
                <w:szCs w:val="20"/>
                <w:lang w:val="es-MX"/>
              </w:rPr>
              <w:t>Jefa de Recursos  Financieros de la Secretaria Ejecutiva del Sistema Estatal Anticorrupción de Jalisco.</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A8096" w14:textId="77777777" w:rsidR="00D7677F" w:rsidRPr="002457B3" w:rsidRDefault="00D7677F" w:rsidP="00AE45C4">
            <w:pPr>
              <w:ind w:left="34"/>
              <w:jc w:val="center"/>
              <w:rPr>
                <w:rFonts w:ascii="Arial" w:hAnsi="Arial" w:cs="Arial"/>
                <w:sz w:val="20"/>
                <w:szCs w:val="20"/>
              </w:rPr>
            </w:pPr>
            <w:r w:rsidRPr="002457B3">
              <w:rPr>
                <w:rFonts w:ascii="Arial" w:hAnsi="Arial" w:cs="Arial"/>
                <w:sz w:val="20"/>
                <w:szCs w:val="20"/>
              </w:rPr>
              <w:t>VOCAL</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D23EB42" w14:textId="77777777" w:rsidR="00D7677F" w:rsidRPr="002457B3" w:rsidRDefault="00D7677F" w:rsidP="00AE45C4">
            <w:pPr>
              <w:ind w:left="34"/>
              <w:jc w:val="center"/>
              <w:rPr>
                <w:rFonts w:ascii="Arial" w:hAnsi="Arial" w:cs="Arial"/>
                <w:sz w:val="20"/>
                <w:szCs w:val="20"/>
              </w:rPr>
            </w:pPr>
          </w:p>
          <w:p w14:paraId="16052AFB" w14:textId="77777777" w:rsidR="00D7677F" w:rsidRPr="002457B3" w:rsidRDefault="00D7677F" w:rsidP="00AE45C4">
            <w:pPr>
              <w:ind w:left="34"/>
              <w:jc w:val="center"/>
              <w:rPr>
                <w:rFonts w:ascii="Arial" w:hAnsi="Arial" w:cs="Arial"/>
                <w:sz w:val="20"/>
                <w:szCs w:val="20"/>
              </w:rPr>
            </w:pPr>
          </w:p>
          <w:p w14:paraId="5F4E9727" w14:textId="77777777" w:rsidR="00D7677F" w:rsidRPr="002457B3" w:rsidRDefault="00D7677F" w:rsidP="00AE45C4">
            <w:pPr>
              <w:ind w:left="34"/>
              <w:jc w:val="center"/>
              <w:rPr>
                <w:rFonts w:ascii="Arial" w:hAnsi="Arial" w:cs="Arial"/>
                <w:sz w:val="20"/>
                <w:szCs w:val="20"/>
              </w:rPr>
            </w:pPr>
          </w:p>
          <w:p w14:paraId="6509A74E" w14:textId="77777777" w:rsidR="00D7677F" w:rsidRPr="002457B3" w:rsidRDefault="00D7677F" w:rsidP="00AE45C4">
            <w:pPr>
              <w:ind w:left="34"/>
              <w:jc w:val="center"/>
              <w:rPr>
                <w:rFonts w:ascii="Arial" w:hAnsi="Arial" w:cs="Arial"/>
                <w:sz w:val="20"/>
                <w:szCs w:val="20"/>
              </w:rPr>
            </w:pPr>
            <w:r w:rsidRPr="002457B3">
              <w:rPr>
                <w:rFonts w:ascii="Arial" w:hAnsi="Arial" w:cs="Arial"/>
                <w:sz w:val="20"/>
                <w:szCs w:val="20"/>
              </w:rPr>
              <w:t>VOZ Y VOTO</w:t>
            </w:r>
          </w:p>
        </w:tc>
      </w:tr>
      <w:tr w:rsidR="00D7677F" w:rsidRPr="002457B3" w14:paraId="331735B9" w14:textId="77777777" w:rsidTr="00AE45C4">
        <w:trPr>
          <w:trHeight w:val="176"/>
        </w:trPr>
        <w:tc>
          <w:tcPr>
            <w:tcW w:w="3794" w:type="dxa"/>
            <w:tcBorders>
              <w:top w:val="single" w:sz="4" w:space="0" w:color="000000"/>
              <w:left w:val="single" w:sz="4" w:space="0" w:color="000000"/>
              <w:bottom w:val="single" w:sz="4" w:space="0" w:color="000000"/>
            </w:tcBorders>
            <w:shd w:val="clear" w:color="auto" w:fill="auto"/>
            <w:vAlign w:val="center"/>
          </w:tcPr>
          <w:p w14:paraId="2877ED12" w14:textId="6583B097" w:rsidR="00D7677F" w:rsidRPr="002457B3" w:rsidRDefault="00D7677F" w:rsidP="00AE45C4">
            <w:pPr>
              <w:rPr>
                <w:rFonts w:ascii="Arial" w:hAnsi="Arial" w:cs="Arial"/>
                <w:b/>
                <w:bCs/>
                <w:sz w:val="20"/>
                <w:szCs w:val="20"/>
                <w:lang w:val="es-MX"/>
              </w:rPr>
            </w:pPr>
            <w:r w:rsidRPr="002457B3">
              <w:rPr>
                <w:rFonts w:ascii="Arial" w:hAnsi="Arial" w:cs="Arial"/>
                <w:b/>
                <w:bCs/>
                <w:sz w:val="20"/>
                <w:szCs w:val="20"/>
              </w:rPr>
              <w:t>Lic. Sergio López Arciniega</w:t>
            </w:r>
          </w:p>
          <w:p w14:paraId="1BCE83D0" w14:textId="77777777" w:rsidR="00D7677F" w:rsidRPr="002457B3" w:rsidRDefault="00D7677F" w:rsidP="00AE45C4">
            <w:pPr>
              <w:jc w:val="both"/>
              <w:rPr>
                <w:rFonts w:ascii="Arial" w:hAnsi="Arial" w:cs="Arial"/>
                <w:bCs/>
                <w:sz w:val="20"/>
                <w:szCs w:val="20"/>
                <w:lang w:val="es-MX"/>
              </w:rPr>
            </w:pPr>
            <w:r w:rsidRPr="002457B3">
              <w:rPr>
                <w:rFonts w:ascii="Arial" w:hAnsi="Arial" w:cs="Arial"/>
                <w:bCs/>
                <w:sz w:val="20"/>
                <w:szCs w:val="20"/>
                <w:lang w:val="es-MX"/>
              </w:rPr>
              <w:t>Subdirector de Análisis Jurídico de la Secretaría Ejecutiva del Sistema Estatal Anticorrupción de Jalisco.</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385D9" w14:textId="77777777" w:rsidR="00D7677F" w:rsidRPr="002457B3" w:rsidRDefault="00D7677F" w:rsidP="00AE45C4">
            <w:pPr>
              <w:ind w:left="34"/>
              <w:jc w:val="center"/>
              <w:rPr>
                <w:rFonts w:ascii="Arial" w:hAnsi="Arial" w:cs="Arial"/>
                <w:sz w:val="20"/>
                <w:szCs w:val="20"/>
              </w:rPr>
            </w:pPr>
            <w:r w:rsidRPr="002457B3">
              <w:rPr>
                <w:rFonts w:ascii="Arial" w:hAnsi="Arial" w:cs="Arial"/>
                <w:sz w:val="20"/>
                <w:szCs w:val="20"/>
              </w:rPr>
              <w:t>VOCAL</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852B405" w14:textId="77777777" w:rsidR="00D7677F" w:rsidRPr="002457B3" w:rsidRDefault="00D7677F" w:rsidP="00AE45C4">
            <w:pPr>
              <w:ind w:left="34"/>
              <w:jc w:val="center"/>
              <w:rPr>
                <w:rFonts w:ascii="Arial" w:hAnsi="Arial" w:cs="Arial"/>
                <w:sz w:val="20"/>
                <w:szCs w:val="20"/>
              </w:rPr>
            </w:pPr>
          </w:p>
          <w:p w14:paraId="67D0E3A7" w14:textId="77777777" w:rsidR="00D7677F" w:rsidRPr="002457B3" w:rsidRDefault="00D7677F" w:rsidP="00AE45C4">
            <w:pPr>
              <w:ind w:left="34"/>
              <w:jc w:val="center"/>
              <w:rPr>
                <w:rFonts w:ascii="Arial" w:hAnsi="Arial" w:cs="Arial"/>
                <w:sz w:val="20"/>
                <w:szCs w:val="20"/>
              </w:rPr>
            </w:pPr>
          </w:p>
          <w:p w14:paraId="53BA7494" w14:textId="77777777" w:rsidR="00D7677F" w:rsidRPr="002457B3" w:rsidRDefault="00D7677F" w:rsidP="00AE45C4">
            <w:pPr>
              <w:jc w:val="center"/>
              <w:rPr>
                <w:rFonts w:ascii="Arial" w:hAnsi="Arial" w:cs="Arial"/>
                <w:sz w:val="20"/>
                <w:szCs w:val="20"/>
              </w:rPr>
            </w:pPr>
            <w:r w:rsidRPr="002457B3">
              <w:rPr>
                <w:rFonts w:ascii="Arial" w:hAnsi="Arial" w:cs="Arial"/>
                <w:sz w:val="20"/>
                <w:szCs w:val="20"/>
              </w:rPr>
              <w:t>VOZ Y VOTO</w:t>
            </w:r>
          </w:p>
        </w:tc>
      </w:tr>
      <w:tr w:rsidR="00D7677F" w:rsidRPr="002457B3" w14:paraId="6712A69C" w14:textId="77777777" w:rsidTr="00451204">
        <w:trPr>
          <w:trHeight w:val="104"/>
        </w:trPr>
        <w:tc>
          <w:tcPr>
            <w:tcW w:w="3794" w:type="dxa"/>
            <w:tcBorders>
              <w:top w:val="single" w:sz="4" w:space="0" w:color="000000"/>
              <w:left w:val="single" w:sz="4" w:space="0" w:color="000000"/>
              <w:bottom w:val="single" w:sz="4" w:space="0" w:color="auto"/>
            </w:tcBorders>
            <w:shd w:val="clear" w:color="auto" w:fill="auto"/>
            <w:vAlign w:val="center"/>
          </w:tcPr>
          <w:p w14:paraId="1C74B986" w14:textId="081A78A3" w:rsidR="00D7677F" w:rsidRPr="002457B3" w:rsidRDefault="00D7677F" w:rsidP="00AE45C4">
            <w:pPr>
              <w:rPr>
                <w:rFonts w:ascii="Arial" w:hAnsi="Arial" w:cs="Arial"/>
                <w:b/>
                <w:bCs/>
                <w:sz w:val="20"/>
                <w:szCs w:val="20"/>
                <w:lang w:val="es-MX"/>
              </w:rPr>
            </w:pPr>
            <w:r w:rsidRPr="002457B3">
              <w:rPr>
                <w:rFonts w:ascii="Arial" w:hAnsi="Arial" w:cs="Arial"/>
                <w:b/>
                <w:bCs/>
                <w:sz w:val="20"/>
                <w:szCs w:val="20"/>
              </w:rPr>
              <w:t>Lic. Miguel Navarro Flores</w:t>
            </w:r>
          </w:p>
          <w:p w14:paraId="44FE0FD0" w14:textId="77777777" w:rsidR="00D7677F" w:rsidRPr="002457B3" w:rsidRDefault="00D7677F" w:rsidP="00AE45C4">
            <w:pPr>
              <w:jc w:val="both"/>
              <w:rPr>
                <w:rFonts w:ascii="Arial" w:hAnsi="Arial" w:cs="Arial"/>
                <w:bCs/>
                <w:sz w:val="20"/>
                <w:szCs w:val="20"/>
                <w:lang w:val="es-MX"/>
              </w:rPr>
            </w:pPr>
            <w:r w:rsidRPr="002457B3">
              <w:rPr>
                <w:rFonts w:ascii="Arial" w:hAnsi="Arial" w:cs="Arial"/>
                <w:bCs/>
                <w:sz w:val="20"/>
                <w:szCs w:val="20"/>
                <w:lang w:val="es-MX"/>
              </w:rPr>
              <w:lastRenderedPageBreak/>
              <w:t>Titular de la Unidad de Transparencia de la Secretaría Ejecutiva del Sistema Estatal Anticorrupción de Jalisco.</w:t>
            </w:r>
          </w:p>
        </w:tc>
        <w:tc>
          <w:tcPr>
            <w:tcW w:w="3402" w:type="dxa"/>
            <w:tcBorders>
              <w:top w:val="single" w:sz="4" w:space="0" w:color="000000"/>
              <w:left w:val="single" w:sz="4" w:space="0" w:color="000000"/>
              <w:bottom w:val="single" w:sz="4" w:space="0" w:color="auto"/>
              <w:right w:val="single" w:sz="4" w:space="0" w:color="000000"/>
            </w:tcBorders>
            <w:shd w:val="clear" w:color="auto" w:fill="auto"/>
            <w:vAlign w:val="center"/>
          </w:tcPr>
          <w:p w14:paraId="61B17900" w14:textId="77777777" w:rsidR="00D7677F" w:rsidRPr="002457B3" w:rsidRDefault="00D7677F" w:rsidP="00AE45C4">
            <w:pPr>
              <w:jc w:val="center"/>
              <w:rPr>
                <w:rFonts w:ascii="Arial" w:hAnsi="Arial" w:cs="Arial"/>
                <w:sz w:val="20"/>
                <w:szCs w:val="20"/>
              </w:rPr>
            </w:pPr>
            <w:r w:rsidRPr="002457B3">
              <w:rPr>
                <w:rFonts w:ascii="Arial" w:hAnsi="Arial" w:cs="Arial"/>
                <w:sz w:val="20"/>
                <w:szCs w:val="20"/>
              </w:rPr>
              <w:lastRenderedPageBreak/>
              <w:t>VOCAL</w:t>
            </w:r>
          </w:p>
        </w:tc>
        <w:tc>
          <w:tcPr>
            <w:tcW w:w="1984" w:type="dxa"/>
            <w:tcBorders>
              <w:top w:val="single" w:sz="4" w:space="0" w:color="000000"/>
              <w:left w:val="single" w:sz="4" w:space="0" w:color="000000"/>
              <w:bottom w:val="single" w:sz="4" w:space="0" w:color="auto"/>
              <w:right w:val="single" w:sz="4" w:space="0" w:color="000000"/>
            </w:tcBorders>
            <w:shd w:val="clear" w:color="auto" w:fill="auto"/>
          </w:tcPr>
          <w:p w14:paraId="707BD80D" w14:textId="77777777" w:rsidR="00D7677F" w:rsidRPr="002457B3" w:rsidRDefault="00D7677F" w:rsidP="00AE45C4">
            <w:pPr>
              <w:ind w:left="34"/>
              <w:jc w:val="center"/>
              <w:rPr>
                <w:rFonts w:ascii="Arial" w:hAnsi="Arial" w:cs="Arial"/>
                <w:sz w:val="20"/>
                <w:szCs w:val="20"/>
              </w:rPr>
            </w:pPr>
          </w:p>
          <w:p w14:paraId="5A1C6FDE" w14:textId="77777777" w:rsidR="00D7677F" w:rsidRPr="002457B3" w:rsidRDefault="00D7677F" w:rsidP="00AE45C4">
            <w:pPr>
              <w:ind w:left="34"/>
              <w:jc w:val="center"/>
              <w:rPr>
                <w:rFonts w:ascii="Arial" w:hAnsi="Arial" w:cs="Arial"/>
                <w:sz w:val="20"/>
                <w:szCs w:val="20"/>
              </w:rPr>
            </w:pPr>
          </w:p>
          <w:p w14:paraId="0FFC8F50" w14:textId="77777777" w:rsidR="00D7677F" w:rsidRPr="002457B3" w:rsidRDefault="00D7677F" w:rsidP="00AE45C4">
            <w:pPr>
              <w:jc w:val="center"/>
              <w:rPr>
                <w:rFonts w:ascii="Arial" w:hAnsi="Arial" w:cs="Arial"/>
                <w:b/>
                <w:sz w:val="20"/>
                <w:szCs w:val="20"/>
              </w:rPr>
            </w:pPr>
            <w:r w:rsidRPr="002457B3">
              <w:rPr>
                <w:rFonts w:ascii="Arial" w:hAnsi="Arial" w:cs="Arial"/>
                <w:sz w:val="20"/>
                <w:szCs w:val="20"/>
              </w:rPr>
              <w:t>VOZ Y VOTO</w:t>
            </w:r>
          </w:p>
        </w:tc>
      </w:tr>
      <w:tr w:rsidR="004B3296" w:rsidRPr="002457B3" w14:paraId="7A2123FB" w14:textId="77777777" w:rsidTr="00451204">
        <w:trPr>
          <w:trHeight w:val="104"/>
        </w:trPr>
        <w:tc>
          <w:tcPr>
            <w:tcW w:w="3794" w:type="dxa"/>
            <w:tcBorders>
              <w:top w:val="single" w:sz="4" w:space="0" w:color="000000"/>
              <w:left w:val="single" w:sz="4" w:space="0" w:color="000000"/>
              <w:bottom w:val="single" w:sz="4" w:space="0" w:color="auto"/>
            </w:tcBorders>
            <w:shd w:val="clear" w:color="auto" w:fill="auto"/>
            <w:vAlign w:val="center"/>
          </w:tcPr>
          <w:p w14:paraId="4AFD5FD7" w14:textId="77777777" w:rsidR="004B3296" w:rsidRDefault="004B3296" w:rsidP="004B3296">
            <w:pPr>
              <w:rPr>
                <w:rFonts w:ascii="Arial" w:hAnsi="Arial" w:cs="Arial"/>
                <w:b/>
                <w:bCs/>
                <w:sz w:val="20"/>
                <w:szCs w:val="20"/>
              </w:rPr>
            </w:pPr>
            <w:r>
              <w:rPr>
                <w:rFonts w:ascii="Arial" w:hAnsi="Arial" w:cs="Arial"/>
                <w:b/>
                <w:bCs/>
                <w:sz w:val="20"/>
                <w:szCs w:val="20"/>
              </w:rPr>
              <w:lastRenderedPageBreak/>
              <w:t xml:space="preserve">Dr. Carlos Alberto Franco Reboreda </w:t>
            </w:r>
          </w:p>
          <w:p w14:paraId="25E1C0CE" w14:textId="0D96AAB3" w:rsidR="004B3296" w:rsidRPr="004B3296" w:rsidRDefault="004B3296" w:rsidP="004B3296">
            <w:pPr>
              <w:jc w:val="both"/>
              <w:rPr>
                <w:rFonts w:ascii="Arial" w:hAnsi="Arial" w:cs="Arial"/>
                <w:sz w:val="20"/>
                <w:szCs w:val="20"/>
              </w:rPr>
            </w:pPr>
            <w:r w:rsidRPr="004B3296">
              <w:rPr>
                <w:rFonts w:ascii="Arial" w:hAnsi="Arial" w:cs="Arial"/>
                <w:sz w:val="20"/>
                <w:szCs w:val="20"/>
              </w:rPr>
              <w:t>Director de Tecnologías y Plataformas de la Secretaría Ejecutiva del Sistema Estatal Anticorrupción de Jalisco</w:t>
            </w:r>
          </w:p>
        </w:tc>
        <w:tc>
          <w:tcPr>
            <w:tcW w:w="3402" w:type="dxa"/>
            <w:tcBorders>
              <w:top w:val="single" w:sz="4" w:space="0" w:color="000000"/>
              <w:left w:val="single" w:sz="4" w:space="0" w:color="000000"/>
              <w:bottom w:val="single" w:sz="4" w:space="0" w:color="auto"/>
              <w:right w:val="single" w:sz="4" w:space="0" w:color="000000"/>
            </w:tcBorders>
            <w:shd w:val="clear" w:color="auto" w:fill="auto"/>
            <w:vAlign w:val="center"/>
          </w:tcPr>
          <w:p w14:paraId="60AE71A1" w14:textId="1ADA5B69" w:rsidR="004B3296" w:rsidRPr="002457B3" w:rsidRDefault="004B3296" w:rsidP="004B3296">
            <w:pPr>
              <w:jc w:val="center"/>
              <w:rPr>
                <w:rFonts w:ascii="Arial" w:hAnsi="Arial" w:cs="Arial"/>
                <w:sz w:val="20"/>
                <w:szCs w:val="20"/>
              </w:rPr>
            </w:pPr>
            <w:r w:rsidRPr="002457B3">
              <w:rPr>
                <w:rFonts w:ascii="Arial" w:hAnsi="Arial" w:cs="Arial"/>
                <w:sz w:val="20"/>
                <w:szCs w:val="20"/>
              </w:rPr>
              <w:t>VOCAL</w:t>
            </w:r>
          </w:p>
        </w:tc>
        <w:tc>
          <w:tcPr>
            <w:tcW w:w="1984" w:type="dxa"/>
            <w:tcBorders>
              <w:top w:val="single" w:sz="4" w:space="0" w:color="000000"/>
              <w:left w:val="single" w:sz="4" w:space="0" w:color="000000"/>
              <w:bottom w:val="single" w:sz="4" w:space="0" w:color="auto"/>
              <w:right w:val="single" w:sz="4" w:space="0" w:color="000000"/>
            </w:tcBorders>
            <w:shd w:val="clear" w:color="auto" w:fill="auto"/>
          </w:tcPr>
          <w:p w14:paraId="45F1988C" w14:textId="77777777" w:rsidR="004B3296" w:rsidRPr="002457B3" w:rsidRDefault="004B3296" w:rsidP="004B3296">
            <w:pPr>
              <w:ind w:left="34"/>
              <w:jc w:val="center"/>
              <w:rPr>
                <w:rFonts w:ascii="Arial" w:hAnsi="Arial" w:cs="Arial"/>
                <w:sz w:val="20"/>
                <w:szCs w:val="20"/>
              </w:rPr>
            </w:pPr>
          </w:p>
          <w:p w14:paraId="6075FEAF" w14:textId="77777777" w:rsidR="004B3296" w:rsidRPr="002457B3" w:rsidRDefault="004B3296" w:rsidP="004B3296">
            <w:pPr>
              <w:ind w:left="34"/>
              <w:jc w:val="center"/>
              <w:rPr>
                <w:rFonts w:ascii="Arial" w:hAnsi="Arial" w:cs="Arial"/>
                <w:sz w:val="20"/>
                <w:szCs w:val="20"/>
              </w:rPr>
            </w:pPr>
          </w:p>
          <w:p w14:paraId="1F4A22AE" w14:textId="29B878E3" w:rsidR="004B3296" w:rsidRPr="002457B3" w:rsidRDefault="004B3296" w:rsidP="004B3296">
            <w:pPr>
              <w:ind w:left="34"/>
              <w:jc w:val="center"/>
              <w:rPr>
                <w:rFonts w:ascii="Arial" w:hAnsi="Arial" w:cs="Arial"/>
                <w:sz w:val="20"/>
                <w:szCs w:val="20"/>
              </w:rPr>
            </w:pPr>
            <w:r w:rsidRPr="002457B3">
              <w:rPr>
                <w:rFonts w:ascii="Arial" w:hAnsi="Arial" w:cs="Arial"/>
                <w:sz w:val="20"/>
                <w:szCs w:val="20"/>
              </w:rPr>
              <w:t>VOZ Y VOTO</w:t>
            </w:r>
          </w:p>
        </w:tc>
      </w:tr>
      <w:tr w:rsidR="004B3296" w:rsidRPr="002457B3" w14:paraId="0689E722" w14:textId="77777777" w:rsidTr="00451204">
        <w:trPr>
          <w:trHeight w:val="158"/>
        </w:trPr>
        <w:tc>
          <w:tcPr>
            <w:tcW w:w="3794" w:type="dxa"/>
            <w:tcBorders>
              <w:top w:val="single" w:sz="4" w:space="0" w:color="auto"/>
              <w:left w:val="single" w:sz="4" w:space="0" w:color="auto"/>
              <w:bottom w:val="single" w:sz="4" w:space="0" w:color="auto"/>
              <w:right w:val="single" w:sz="4" w:space="0" w:color="auto"/>
            </w:tcBorders>
            <w:shd w:val="clear" w:color="auto" w:fill="auto"/>
          </w:tcPr>
          <w:p w14:paraId="518E9180" w14:textId="77777777" w:rsidR="004B3296" w:rsidRPr="002457B3" w:rsidRDefault="004B3296" w:rsidP="004B3296">
            <w:pPr>
              <w:jc w:val="both"/>
              <w:rPr>
                <w:rFonts w:ascii="Arial" w:hAnsi="Arial" w:cs="Arial"/>
                <w:b/>
                <w:sz w:val="20"/>
                <w:szCs w:val="20"/>
                <w:lang w:val="es-MX"/>
              </w:rPr>
            </w:pPr>
            <w:r w:rsidRPr="00EE1478">
              <w:rPr>
                <w:rFonts w:ascii="Arial" w:hAnsi="Arial" w:cs="Arial"/>
                <w:b/>
                <w:sz w:val="20"/>
                <w:szCs w:val="20"/>
                <w:lang w:val="es-MX"/>
              </w:rPr>
              <w:t xml:space="preserve">Lic. Maxinne Grande Ferrer, </w:t>
            </w:r>
            <w:r w:rsidRPr="00EE1478">
              <w:rPr>
                <w:rFonts w:ascii="Arial" w:hAnsi="Arial" w:cs="Arial"/>
                <w:bCs/>
                <w:sz w:val="20"/>
                <w:szCs w:val="20"/>
                <w:lang w:val="es-MX"/>
              </w:rPr>
              <w:t>en representación de la Coordinación de Asuntos Jurídicos.</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570CBBE" w14:textId="77777777" w:rsidR="004B3296" w:rsidRPr="002457B3" w:rsidRDefault="004B3296" w:rsidP="004B3296">
            <w:pPr>
              <w:jc w:val="center"/>
              <w:rPr>
                <w:rFonts w:ascii="Arial" w:hAnsi="Arial" w:cs="Arial"/>
                <w:sz w:val="20"/>
                <w:szCs w:val="20"/>
              </w:rPr>
            </w:pPr>
            <w:r w:rsidRPr="002457B3">
              <w:rPr>
                <w:rFonts w:ascii="Arial" w:hAnsi="Arial" w:cs="Arial"/>
                <w:sz w:val="20"/>
                <w:szCs w:val="20"/>
              </w:rPr>
              <w:t>INVITADO PERMANTE</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345159C" w14:textId="77777777" w:rsidR="004B3296" w:rsidRPr="002457B3" w:rsidRDefault="004B3296" w:rsidP="004B3296">
            <w:pPr>
              <w:ind w:left="34"/>
              <w:jc w:val="center"/>
              <w:rPr>
                <w:rFonts w:ascii="Arial" w:hAnsi="Arial" w:cs="Arial"/>
                <w:sz w:val="20"/>
                <w:szCs w:val="20"/>
              </w:rPr>
            </w:pPr>
          </w:p>
          <w:p w14:paraId="7C5AD67D" w14:textId="77777777" w:rsidR="004B3296" w:rsidRPr="002457B3" w:rsidRDefault="004B3296" w:rsidP="004B3296">
            <w:pPr>
              <w:rPr>
                <w:rFonts w:ascii="Arial" w:hAnsi="Arial" w:cs="Arial"/>
                <w:sz w:val="20"/>
                <w:szCs w:val="20"/>
              </w:rPr>
            </w:pPr>
          </w:p>
          <w:p w14:paraId="43E36AED" w14:textId="77777777" w:rsidR="004B3296" w:rsidRPr="002457B3" w:rsidRDefault="004B3296" w:rsidP="004B3296">
            <w:pPr>
              <w:pStyle w:val="NormalWeb"/>
              <w:spacing w:before="0" w:after="0"/>
              <w:jc w:val="center"/>
              <w:rPr>
                <w:rFonts w:ascii="Arial" w:hAnsi="Arial" w:cs="Arial"/>
                <w:sz w:val="20"/>
                <w:szCs w:val="20"/>
              </w:rPr>
            </w:pPr>
            <w:r w:rsidRPr="002457B3">
              <w:rPr>
                <w:rFonts w:ascii="Arial" w:hAnsi="Arial" w:cs="Arial"/>
                <w:sz w:val="20"/>
                <w:szCs w:val="20"/>
              </w:rPr>
              <w:t>VOZ</w:t>
            </w:r>
          </w:p>
        </w:tc>
      </w:tr>
      <w:tr w:rsidR="004B3296" w:rsidRPr="002457B3" w14:paraId="2D389AA9" w14:textId="77777777" w:rsidTr="00451204">
        <w:trPr>
          <w:trHeight w:val="158"/>
        </w:trPr>
        <w:tc>
          <w:tcPr>
            <w:tcW w:w="3794" w:type="dxa"/>
            <w:tcBorders>
              <w:top w:val="single" w:sz="4" w:space="0" w:color="auto"/>
              <w:left w:val="single" w:sz="4" w:space="0" w:color="000000"/>
              <w:bottom w:val="single" w:sz="4" w:space="0" w:color="auto"/>
            </w:tcBorders>
            <w:shd w:val="clear" w:color="auto" w:fill="auto"/>
          </w:tcPr>
          <w:p w14:paraId="7374BF71" w14:textId="77777777" w:rsidR="004B3296" w:rsidRPr="00451204" w:rsidRDefault="004B3296" w:rsidP="004B3296">
            <w:pPr>
              <w:rPr>
                <w:rFonts w:ascii="Arial" w:hAnsi="Arial" w:cs="Arial"/>
                <w:b/>
                <w:bCs/>
                <w:sz w:val="20"/>
                <w:szCs w:val="20"/>
                <w:lang w:val="es-MX"/>
              </w:rPr>
            </w:pPr>
            <w:r w:rsidRPr="00451204">
              <w:rPr>
                <w:rFonts w:ascii="Arial" w:hAnsi="Arial" w:cs="Arial"/>
                <w:b/>
                <w:bCs/>
                <w:sz w:val="20"/>
                <w:szCs w:val="20"/>
              </w:rPr>
              <w:t>Titular: Dr. Israel García Iñiguez</w:t>
            </w:r>
          </w:p>
          <w:p w14:paraId="60E145D0" w14:textId="77777777" w:rsidR="004B3296" w:rsidRPr="002457B3" w:rsidRDefault="004B3296" w:rsidP="004B3296">
            <w:pPr>
              <w:jc w:val="both"/>
              <w:rPr>
                <w:rFonts w:ascii="Arial" w:hAnsi="Arial" w:cs="Arial"/>
                <w:bCs/>
                <w:sz w:val="20"/>
                <w:szCs w:val="20"/>
                <w:lang w:val="es-MX"/>
              </w:rPr>
            </w:pPr>
            <w:r w:rsidRPr="00451204">
              <w:rPr>
                <w:rFonts w:ascii="Arial" w:hAnsi="Arial" w:cs="Arial"/>
                <w:bCs/>
                <w:sz w:val="20"/>
                <w:szCs w:val="20"/>
                <w:lang w:val="es-MX"/>
              </w:rPr>
              <w:t>Titular del Órgano Interno de Control  de la Secretaría Ejecutiva del Sistema Estatal Anticorrupción de Jalisco</w:t>
            </w:r>
          </w:p>
        </w:tc>
        <w:tc>
          <w:tcPr>
            <w:tcW w:w="3402" w:type="dxa"/>
            <w:tcBorders>
              <w:top w:val="single" w:sz="4" w:space="0" w:color="auto"/>
              <w:left w:val="single" w:sz="4" w:space="0" w:color="000000"/>
              <w:bottom w:val="single" w:sz="4" w:space="0" w:color="auto"/>
              <w:right w:val="single" w:sz="4" w:space="0" w:color="000000"/>
            </w:tcBorders>
            <w:shd w:val="clear" w:color="auto" w:fill="auto"/>
          </w:tcPr>
          <w:p w14:paraId="3D402ED4" w14:textId="77777777" w:rsidR="004B3296" w:rsidRPr="002457B3" w:rsidRDefault="004B3296" w:rsidP="004B3296">
            <w:pPr>
              <w:jc w:val="center"/>
              <w:rPr>
                <w:rFonts w:ascii="Arial" w:hAnsi="Arial" w:cs="Arial"/>
                <w:sz w:val="20"/>
                <w:szCs w:val="20"/>
              </w:rPr>
            </w:pPr>
          </w:p>
          <w:p w14:paraId="625154EE" w14:textId="77777777" w:rsidR="004B3296" w:rsidRPr="002457B3" w:rsidRDefault="004B3296" w:rsidP="004B3296">
            <w:pPr>
              <w:jc w:val="center"/>
              <w:rPr>
                <w:rFonts w:ascii="Arial" w:hAnsi="Arial" w:cs="Arial"/>
                <w:sz w:val="20"/>
                <w:szCs w:val="20"/>
              </w:rPr>
            </w:pPr>
          </w:p>
          <w:p w14:paraId="65340719" w14:textId="77777777" w:rsidR="004B3296" w:rsidRPr="002457B3" w:rsidRDefault="004B3296" w:rsidP="004B3296">
            <w:pPr>
              <w:jc w:val="center"/>
              <w:rPr>
                <w:rFonts w:ascii="Arial" w:hAnsi="Arial" w:cs="Arial"/>
                <w:sz w:val="20"/>
                <w:szCs w:val="20"/>
              </w:rPr>
            </w:pPr>
            <w:r w:rsidRPr="002457B3">
              <w:rPr>
                <w:rFonts w:ascii="Arial" w:hAnsi="Arial" w:cs="Arial"/>
                <w:sz w:val="20"/>
                <w:szCs w:val="20"/>
              </w:rPr>
              <w:t>INVITADO PERMANTE</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14:paraId="180145B7" w14:textId="77777777" w:rsidR="004B3296" w:rsidRPr="002457B3" w:rsidRDefault="004B3296" w:rsidP="004B3296">
            <w:pPr>
              <w:pStyle w:val="NormalWeb"/>
              <w:spacing w:before="0" w:after="0"/>
              <w:ind w:left="34"/>
              <w:jc w:val="center"/>
              <w:rPr>
                <w:rFonts w:ascii="Arial" w:hAnsi="Arial" w:cs="Arial"/>
                <w:sz w:val="20"/>
                <w:szCs w:val="20"/>
              </w:rPr>
            </w:pPr>
          </w:p>
          <w:p w14:paraId="03DC4C16" w14:textId="77777777" w:rsidR="004B3296" w:rsidRPr="002457B3" w:rsidRDefault="004B3296" w:rsidP="004B3296">
            <w:pPr>
              <w:pStyle w:val="NormalWeb"/>
              <w:spacing w:before="0" w:after="0"/>
              <w:ind w:left="34"/>
              <w:jc w:val="center"/>
              <w:rPr>
                <w:rFonts w:ascii="Arial" w:hAnsi="Arial" w:cs="Arial"/>
                <w:sz w:val="20"/>
                <w:szCs w:val="20"/>
              </w:rPr>
            </w:pPr>
          </w:p>
          <w:p w14:paraId="355F89DC" w14:textId="77777777" w:rsidR="004B3296" w:rsidRPr="002457B3" w:rsidRDefault="004B3296" w:rsidP="004B3296">
            <w:pPr>
              <w:ind w:left="34"/>
              <w:jc w:val="center"/>
              <w:rPr>
                <w:rFonts w:ascii="Arial" w:hAnsi="Arial" w:cs="Arial"/>
                <w:sz w:val="20"/>
                <w:szCs w:val="20"/>
              </w:rPr>
            </w:pPr>
            <w:r w:rsidRPr="002457B3">
              <w:rPr>
                <w:rFonts w:ascii="Arial" w:hAnsi="Arial" w:cs="Arial"/>
                <w:sz w:val="20"/>
                <w:szCs w:val="20"/>
              </w:rPr>
              <w:t>VOZ</w:t>
            </w:r>
          </w:p>
        </w:tc>
      </w:tr>
      <w:tr w:rsidR="004B3296" w:rsidRPr="002457B3" w14:paraId="20EBC5FF" w14:textId="77777777" w:rsidTr="00AE45C4">
        <w:trPr>
          <w:trHeight w:val="158"/>
        </w:trPr>
        <w:tc>
          <w:tcPr>
            <w:tcW w:w="3794" w:type="dxa"/>
            <w:tcBorders>
              <w:left w:val="single" w:sz="4" w:space="0" w:color="000000"/>
              <w:bottom w:val="single" w:sz="4" w:space="0" w:color="auto"/>
            </w:tcBorders>
            <w:shd w:val="clear" w:color="auto" w:fill="auto"/>
          </w:tcPr>
          <w:p w14:paraId="7A137EDD" w14:textId="77777777" w:rsidR="004B3296" w:rsidRPr="002457B3" w:rsidRDefault="004B3296" w:rsidP="004B3296">
            <w:pPr>
              <w:rPr>
                <w:rFonts w:ascii="Arial" w:hAnsi="Arial" w:cs="Arial"/>
                <w:b/>
                <w:sz w:val="20"/>
                <w:szCs w:val="20"/>
              </w:rPr>
            </w:pPr>
            <w:r w:rsidRPr="002457B3">
              <w:rPr>
                <w:rFonts w:ascii="Arial" w:hAnsi="Arial" w:cs="Arial"/>
                <w:b/>
                <w:sz w:val="20"/>
                <w:szCs w:val="20"/>
              </w:rPr>
              <w:t>Lic. Dulce Elena López Aguirre</w:t>
            </w:r>
          </w:p>
          <w:p w14:paraId="58F6DF77" w14:textId="77777777" w:rsidR="004B3296" w:rsidRPr="002457B3" w:rsidRDefault="004B3296" w:rsidP="004B3296">
            <w:pPr>
              <w:jc w:val="both"/>
              <w:rPr>
                <w:rFonts w:ascii="Arial" w:hAnsi="Arial" w:cs="Arial"/>
                <w:bCs/>
                <w:sz w:val="20"/>
                <w:szCs w:val="20"/>
              </w:rPr>
            </w:pPr>
            <w:r w:rsidRPr="002457B3">
              <w:rPr>
                <w:rFonts w:ascii="Arial" w:hAnsi="Arial" w:cs="Arial"/>
                <w:bCs/>
                <w:sz w:val="20"/>
                <w:szCs w:val="20"/>
              </w:rPr>
              <w:t>Secretaría Técnica del Comité de Adquisiciones de la Secretaría Ejecutiva del Sistema Estatal Anticorrupción de Jalisco.</w:t>
            </w:r>
          </w:p>
        </w:tc>
        <w:tc>
          <w:tcPr>
            <w:tcW w:w="3402" w:type="dxa"/>
            <w:tcBorders>
              <w:left w:val="single" w:sz="4" w:space="0" w:color="000000"/>
              <w:bottom w:val="single" w:sz="4" w:space="0" w:color="auto"/>
              <w:right w:val="single" w:sz="4" w:space="0" w:color="000000"/>
            </w:tcBorders>
            <w:shd w:val="clear" w:color="auto" w:fill="auto"/>
          </w:tcPr>
          <w:p w14:paraId="11E7C9C0" w14:textId="77777777" w:rsidR="004B3296" w:rsidRPr="002457B3" w:rsidRDefault="004B3296" w:rsidP="004B3296">
            <w:pPr>
              <w:jc w:val="center"/>
              <w:rPr>
                <w:rFonts w:ascii="Arial" w:hAnsi="Arial" w:cs="Arial"/>
                <w:sz w:val="20"/>
                <w:szCs w:val="20"/>
              </w:rPr>
            </w:pPr>
          </w:p>
          <w:p w14:paraId="04338559" w14:textId="77777777" w:rsidR="004B3296" w:rsidRPr="002457B3" w:rsidRDefault="004B3296" w:rsidP="004B3296">
            <w:pPr>
              <w:jc w:val="center"/>
              <w:rPr>
                <w:rFonts w:ascii="Arial" w:hAnsi="Arial" w:cs="Arial"/>
                <w:sz w:val="20"/>
                <w:szCs w:val="20"/>
              </w:rPr>
            </w:pPr>
            <w:r w:rsidRPr="002457B3">
              <w:rPr>
                <w:rFonts w:ascii="Arial" w:hAnsi="Arial" w:cs="Arial"/>
                <w:sz w:val="20"/>
                <w:szCs w:val="20"/>
              </w:rPr>
              <w:t>SECRETARIA TÉCNICA</w:t>
            </w:r>
          </w:p>
        </w:tc>
        <w:tc>
          <w:tcPr>
            <w:tcW w:w="1984" w:type="dxa"/>
            <w:tcBorders>
              <w:left w:val="single" w:sz="4" w:space="0" w:color="000000"/>
              <w:bottom w:val="single" w:sz="4" w:space="0" w:color="auto"/>
              <w:right w:val="single" w:sz="4" w:space="0" w:color="000000"/>
            </w:tcBorders>
            <w:shd w:val="clear" w:color="auto" w:fill="auto"/>
          </w:tcPr>
          <w:p w14:paraId="478F5C75" w14:textId="77777777" w:rsidR="004B3296" w:rsidRPr="002457B3" w:rsidRDefault="004B3296" w:rsidP="004B3296">
            <w:pPr>
              <w:pStyle w:val="NormalWeb"/>
              <w:spacing w:before="0" w:after="0"/>
              <w:ind w:left="34"/>
              <w:jc w:val="center"/>
              <w:rPr>
                <w:rFonts w:ascii="Arial" w:hAnsi="Arial" w:cs="Arial"/>
                <w:sz w:val="20"/>
                <w:szCs w:val="20"/>
              </w:rPr>
            </w:pPr>
          </w:p>
          <w:p w14:paraId="61DAC606" w14:textId="77777777" w:rsidR="004B3296" w:rsidRPr="002457B3" w:rsidRDefault="004B3296" w:rsidP="004B3296">
            <w:pPr>
              <w:pStyle w:val="NormalWeb"/>
              <w:spacing w:before="0" w:after="0"/>
              <w:ind w:left="34"/>
              <w:jc w:val="center"/>
              <w:rPr>
                <w:rFonts w:ascii="Arial" w:hAnsi="Arial" w:cs="Arial"/>
                <w:sz w:val="20"/>
                <w:szCs w:val="20"/>
              </w:rPr>
            </w:pPr>
            <w:r w:rsidRPr="002457B3">
              <w:rPr>
                <w:rFonts w:ascii="Arial" w:hAnsi="Arial" w:cs="Arial"/>
                <w:sz w:val="20"/>
                <w:szCs w:val="20"/>
              </w:rPr>
              <w:t>VOZ</w:t>
            </w:r>
          </w:p>
        </w:tc>
      </w:tr>
      <w:tr w:rsidR="00653885" w:rsidRPr="002457B3" w14:paraId="5C88FCCE" w14:textId="77777777" w:rsidTr="00AE45C4">
        <w:trPr>
          <w:trHeight w:val="158"/>
        </w:trPr>
        <w:tc>
          <w:tcPr>
            <w:tcW w:w="3794" w:type="dxa"/>
            <w:tcBorders>
              <w:left w:val="single" w:sz="4" w:space="0" w:color="000000"/>
              <w:bottom w:val="single" w:sz="4" w:space="0" w:color="auto"/>
            </w:tcBorders>
            <w:shd w:val="clear" w:color="auto" w:fill="auto"/>
          </w:tcPr>
          <w:p w14:paraId="55A932AE" w14:textId="368E067F" w:rsidR="00653885" w:rsidRPr="00451204" w:rsidRDefault="00653885" w:rsidP="00653885">
            <w:pPr>
              <w:rPr>
                <w:rFonts w:ascii="Arial" w:hAnsi="Arial" w:cs="Arial"/>
                <w:b/>
                <w:sz w:val="20"/>
                <w:szCs w:val="20"/>
              </w:rPr>
            </w:pPr>
            <w:r>
              <w:rPr>
                <w:rFonts w:ascii="Arial" w:hAnsi="Arial" w:cs="Arial"/>
                <w:b/>
                <w:sz w:val="20"/>
                <w:szCs w:val="20"/>
              </w:rPr>
              <w:t>Mtro. Francisco Javier Ulloa Cortes</w:t>
            </w:r>
          </w:p>
          <w:p w14:paraId="570A146D" w14:textId="77777777" w:rsidR="00653885" w:rsidRPr="002457B3" w:rsidRDefault="00653885" w:rsidP="00653885">
            <w:pPr>
              <w:jc w:val="both"/>
              <w:rPr>
                <w:rFonts w:ascii="Arial" w:hAnsi="Arial" w:cs="Arial"/>
                <w:bCs/>
                <w:sz w:val="20"/>
                <w:szCs w:val="20"/>
              </w:rPr>
            </w:pPr>
            <w:r w:rsidRPr="00451204">
              <w:rPr>
                <w:rFonts w:ascii="Arial" w:hAnsi="Arial" w:cs="Arial"/>
                <w:bCs/>
                <w:sz w:val="20"/>
                <w:szCs w:val="20"/>
              </w:rPr>
              <w:t>Representante de la  Dirección de Tecnologías y Plataformas de la Secretaría Ejecutiva del Sistema Estatal Anticorrupción de Jalisco.</w:t>
            </w:r>
          </w:p>
          <w:p w14:paraId="48082BDB" w14:textId="7BB2F98A" w:rsidR="00653885" w:rsidRPr="007336B5" w:rsidRDefault="00653885" w:rsidP="00653885">
            <w:pPr>
              <w:jc w:val="both"/>
              <w:rPr>
                <w:rFonts w:ascii="Arial" w:hAnsi="Arial" w:cs="Arial"/>
                <w:b/>
                <w:sz w:val="20"/>
                <w:szCs w:val="20"/>
              </w:rPr>
            </w:pPr>
          </w:p>
        </w:tc>
        <w:tc>
          <w:tcPr>
            <w:tcW w:w="3402" w:type="dxa"/>
            <w:tcBorders>
              <w:left w:val="single" w:sz="4" w:space="0" w:color="000000"/>
              <w:bottom w:val="single" w:sz="4" w:space="0" w:color="auto"/>
              <w:right w:val="single" w:sz="4" w:space="0" w:color="000000"/>
            </w:tcBorders>
            <w:shd w:val="clear" w:color="auto" w:fill="auto"/>
          </w:tcPr>
          <w:p w14:paraId="38BE83EC" w14:textId="77777777" w:rsidR="00653885" w:rsidRPr="002457B3" w:rsidRDefault="00653885" w:rsidP="00653885">
            <w:pPr>
              <w:jc w:val="center"/>
              <w:rPr>
                <w:rFonts w:ascii="Arial" w:hAnsi="Arial" w:cs="Arial"/>
                <w:sz w:val="20"/>
                <w:szCs w:val="20"/>
              </w:rPr>
            </w:pPr>
          </w:p>
          <w:p w14:paraId="7FD7C4E7" w14:textId="77777777" w:rsidR="00653885" w:rsidRPr="002457B3" w:rsidRDefault="00653885" w:rsidP="00653885">
            <w:pPr>
              <w:jc w:val="center"/>
              <w:rPr>
                <w:rFonts w:ascii="Arial" w:hAnsi="Arial" w:cs="Arial"/>
                <w:sz w:val="20"/>
                <w:szCs w:val="20"/>
              </w:rPr>
            </w:pPr>
            <w:r w:rsidRPr="002457B3">
              <w:rPr>
                <w:rFonts w:ascii="Arial" w:hAnsi="Arial" w:cs="Arial"/>
                <w:sz w:val="20"/>
                <w:szCs w:val="20"/>
              </w:rPr>
              <w:t>INVITADO</w:t>
            </w:r>
          </w:p>
          <w:p w14:paraId="7C874D3E" w14:textId="13A9DFC3" w:rsidR="00653885" w:rsidRPr="00A47E9F" w:rsidRDefault="00653885" w:rsidP="00653885">
            <w:pPr>
              <w:jc w:val="center"/>
              <w:rPr>
                <w:rFonts w:ascii="Arial" w:hAnsi="Arial" w:cs="Arial"/>
                <w:sz w:val="20"/>
                <w:szCs w:val="20"/>
                <w:highlight w:val="yellow"/>
              </w:rPr>
            </w:pPr>
            <w:r w:rsidRPr="002457B3">
              <w:rPr>
                <w:rFonts w:ascii="Arial" w:hAnsi="Arial" w:cs="Arial"/>
                <w:sz w:val="20"/>
                <w:szCs w:val="20"/>
              </w:rPr>
              <w:t>(AREA REQUIRENTE DEL SERVICIO)</w:t>
            </w:r>
          </w:p>
        </w:tc>
        <w:tc>
          <w:tcPr>
            <w:tcW w:w="1984" w:type="dxa"/>
            <w:tcBorders>
              <w:left w:val="single" w:sz="4" w:space="0" w:color="000000"/>
              <w:bottom w:val="single" w:sz="4" w:space="0" w:color="auto"/>
              <w:right w:val="single" w:sz="4" w:space="0" w:color="000000"/>
            </w:tcBorders>
            <w:shd w:val="clear" w:color="auto" w:fill="auto"/>
          </w:tcPr>
          <w:p w14:paraId="6C7E922F" w14:textId="77777777" w:rsidR="00653885" w:rsidRPr="002457B3" w:rsidRDefault="00653885" w:rsidP="00653885">
            <w:pPr>
              <w:pStyle w:val="NormalWeb"/>
              <w:spacing w:before="0" w:after="0"/>
              <w:ind w:left="34"/>
              <w:jc w:val="center"/>
              <w:rPr>
                <w:rFonts w:ascii="Arial" w:hAnsi="Arial" w:cs="Arial"/>
                <w:sz w:val="20"/>
                <w:szCs w:val="20"/>
              </w:rPr>
            </w:pPr>
          </w:p>
          <w:p w14:paraId="4EBAFD00" w14:textId="77777777" w:rsidR="00653885" w:rsidRPr="002457B3" w:rsidRDefault="00653885" w:rsidP="00653885">
            <w:pPr>
              <w:pStyle w:val="NormalWeb"/>
              <w:spacing w:before="0" w:after="0"/>
              <w:ind w:left="34"/>
              <w:jc w:val="center"/>
              <w:rPr>
                <w:rFonts w:ascii="Arial" w:hAnsi="Arial" w:cs="Arial"/>
                <w:sz w:val="20"/>
                <w:szCs w:val="20"/>
              </w:rPr>
            </w:pPr>
          </w:p>
          <w:p w14:paraId="6DAB37CF" w14:textId="7688C070" w:rsidR="00653885" w:rsidRPr="00A47E9F" w:rsidRDefault="00653885" w:rsidP="00653885">
            <w:pPr>
              <w:pStyle w:val="NormalWeb"/>
              <w:spacing w:before="0" w:after="0"/>
              <w:ind w:left="34"/>
              <w:jc w:val="center"/>
              <w:rPr>
                <w:rFonts w:ascii="Arial" w:hAnsi="Arial" w:cs="Arial"/>
                <w:sz w:val="20"/>
                <w:szCs w:val="20"/>
                <w:highlight w:val="yellow"/>
              </w:rPr>
            </w:pPr>
            <w:r w:rsidRPr="002457B3">
              <w:rPr>
                <w:rFonts w:ascii="Arial" w:hAnsi="Arial" w:cs="Arial"/>
                <w:sz w:val="20"/>
                <w:szCs w:val="20"/>
              </w:rPr>
              <w:t>VOZ</w:t>
            </w:r>
          </w:p>
        </w:tc>
      </w:tr>
      <w:tr w:rsidR="00653885" w:rsidRPr="00B141C4" w14:paraId="7CEFFC0D" w14:textId="77777777" w:rsidTr="00AE45C4">
        <w:trPr>
          <w:trHeight w:val="158"/>
        </w:trPr>
        <w:tc>
          <w:tcPr>
            <w:tcW w:w="3794" w:type="dxa"/>
            <w:tcBorders>
              <w:top w:val="single" w:sz="4" w:space="0" w:color="auto"/>
              <w:left w:val="single" w:sz="4" w:space="0" w:color="auto"/>
              <w:bottom w:val="single" w:sz="4" w:space="0" w:color="auto"/>
              <w:right w:val="single" w:sz="4" w:space="0" w:color="auto"/>
            </w:tcBorders>
            <w:shd w:val="clear" w:color="auto" w:fill="auto"/>
          </w:tcPr>
          <w:p w14:paraId="10179E1B" w14:textId="77C2B98E" w:rsidR="00653885" w:rsidRPr="00451204" w:rsidRDefault="00653885" w:rsidP="00653885">
            <w:pPr>
              <w:rPr>
                <w:rFonts w:ascii="Arial" w:hAnsi="Arial" w:cs="Arial"/>
                <w:b/>
                <w:sz w:val="20"/>
                <w:szCs w:val="20"/>
              </w:rPr>
            </w:pPr>
            <w:r w:rsidRPr="00451204">
              <w:rPr>
                <w:rFonts w:ascii="Arial" w:hAnsi="Arial" w:cs="Arial"/>
                <w:b/>
                <w:sz w:val="20"/>
                <w:szCs w:val="20"/>
              </w:rPr>
              <w:t>Ing. Jesús Andres Oviedo Quintero</w:t>
            </w:r>
          </w:p>
          <w:p w14:paraId="75193CCF" w14:textId="0E5B4AA3" w:rsidR="00653885" w:rsidRPr="002457B3" w:rsidRDefault="00653885" w:rsidP="00653885">
            <w:pPr>
              <w:jc w:val="both"/>
              <w:rPr>
                <w:rFonts w:ascii="Arial" w:hAnsi="Arial" w:cs="Arial"/>
                <w:bCs/>
                <w:sz w:val="20"/>
                <w:szCs w:val="20"/>
              </w:rPr>
            </w:pPr>
            <w:r w:rsidRPr="00451204">
              <w:rPr>
                <w:rFonts w:ascii="Arial" w:hAnsi="Arial" w:cs="Arial"/>
                <w:bCs/>
                <w:sz w:val="20"/>
                <w:szCs w:val="20"/>
              </w:rPr>
              <w:t>Representante de la  Dirección de Tecnologías y Plataformas de la Secretaría Ejecutiva del Sistema Estatal Anticorrupción de Jalisco.</w:t>
            </w:r>
          </w:p>
          <w:p w14:paraId="643ECA95" w14:textId="77777777" w:rsidR="00653885" w:rsidRPr="002457B3" w:rsidRDefault="00653885" w:rsidP="00653885">
            <w:pPr>
              <w:rPr>
                <w:rFonts w:ascii="Arial" w:hAnsi="Arial" w:cs="Arial"/>
                <w:b/>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7EE99DB" w14:textId="77777777" w:rsidR="00653885" w:rsidRPr="002457B3" w:rsidRDefault="00653885" w:rsidP="00653885">
            <w:pPr>
              <w:jc w:val="center"/>
              <w:rPr>
                <w:rFonts w:ascii="Arial" w:hAnsi="Arial" w:cs="Arial"/>
                <w:sz w:val="20"/>
                <w:szCs w:val="20"/>
              </w:rPr>
            </w:pPr>
          </w:p>
          <w:p w14:paraId="77915DB1" w14:textId="77777777" w:rsidR="00653885" w:rsidRPr="002457B3" w:rsidRDefault="00653885" w:rsidP="00653885">
            <w:pPr>
              <w:jc w:val="center"/>
              <w:rPr>
                <w:rFonts w:ascii="Arial" w:hAnsi="Arial" w:cs="Arial"/>
                <w:sz w:val="20"/>
                <w:szCs w:val="20"/>
              </w:rPr>
            </w:pPr>
            <w:r w:rsidRPr="002457B3">
              <w:rPr>
                <w:rFonts w:ascii="Arial" w:hAnsi="Arial" w:cs="Arial"/>
                <w:sz w:val="20"/>
                <w:szCs w:val="20"/>
              </w:rPr>
              <w:t>INVITADO</w:t>
            </w:r>
          </w:p>
          <w:p w14:paraId="1EC4482A" w14:textId="77777777" w:rsidR="00653885" w:rsidRPr="002457B3" w:rsidRDefault="00653885" w:rsidP="00653885">
            <w:pPr>
              <w:jc w:val="center"/>
              <w:rPr>
                <w:rFonts w:ascii="Arial" w:hAnsi="Arial" w:cs="Arial"/>
                <w:sz w:val="20"/>
                <w:szCs w:val="20"/>
              </w:rPr>
            </w:pPr>
            <w:r w:rsidRPr="002457B3">
              <w:rPr>
                <w:rFonts w:ascii="Arial" w:hAnsi="Arial" w:cs="Arial"/>
                <w:sz w:val="20"/>
                <w:szCs w:val="20"/>
              </w:rPr>
              <w:t>(AREA REQUIRENTE DEL SERVICIO)</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B112648" w14:textId="77777777" w:rsidR="00653885" w:rsidRPr="002457B3" w:rsidRDefault="00653885" w:rsidP="00653885">
            <w:pPr>
              <w:pStyle w:val="NormalWeb"/>
              <w:spacing w:before="0" w:after="0"/>
              <w:ind w:left="34"/>
              <w:jc w:val="center"/>
              <w:rPr>
                <w:rFonts w:ascii="Arial" w:hAnsi="Arial" w:cs="Arial"/>
                <w:sz w:val="20"/>
                <w:szCs w:val="20"/>
              </w:rPr>
            </w:pPr>
          </w:p>
          <w:p w14:paraId="0BF68CC0" w14:textId="77777777" w:rsidR="00653885" w:rsidRPr="002457B3" w:rsidRDefault="00653885" w:rsidP="00653885">
            <w:pPr>
              <w:pStyle w:val="NormalWeb"/>
              <w:spacing w:before="0" w:after="0"/>
              <w:ind w:left="34"/>
              <w:jc w:val="center"/>
              <w:rPr>
                <w:rFonts w:ascii="Arial" w:hAnsi="Arial" w:cs="Arial"/>
                <w:sz w:val="20"/>
                <w:szCs w:val="20"/>
              </w:rPr>
            </w:pPr>
          </w:p>
          <w:p w14:paraId="0C824725" w14:textId="77777777" w:rsidR="00653885" w:rsidRPr="00B141C4" w:rsidRDefault="00653885" w:rsidP="00653885">
            <w:pPr>
              <w:pStyle w:val="NormalWeb"/>
              <w:spacing w:before="0" w:after="0"/>
              <w:ind w:left="34"/>
              <w:jc w:val="center"/>
              <w:rPr>
                <w:rFonts w:ascii="Arial" w:hAnsi="Arial" w:cs="Arial"/>
                <w:sz w:val="20"/>
                <w:szCs w:val="20"/>
              </w:rPr>
            </w:pPr>
            <w:r w:rsidRPr="002457B3">
              <w:rPr>
                <w:rFonts w:ascii="Arial" w:hAnsi="Arial" w:cs="Arial"/>
                <w:sz w:val="20"/>
                <w:szCs w:val="20"/>
              </w:rPr>
              <w:t>VOZ</w:t>
            </w:r>
          </w:p>
        </w:tc>
      </w:tr>
    </w:tbl>
    <w:p w14:paraId="1DA585F8" w14:textId="77777777" w:rsidR="00D7677F" w:rsidRDefault="00D7677F" w:rsidP="00D7677F">
      <w:pPr>
        <w:jc w:val="both"/>
        <w:rPr>
          <w:rFonts w:ascii="Arial" w:hAnsi="Arial" w:cs="Arial"/>
        </w:rPr>
      </w:pPr>
    </w:p>
    <w:p w14:paraId="72114FAF" w14:textId="77777777" w:rsidR="00D7677F" w:rsidRDefault="00D7677F" w:rsidP="00D7677F">
      <w:pPr>
        <w:jc w:val="both"/>
        <w:rPr>
          <w:rFonts w:ascii="Arial" w:hAnsi="Arial" w:cs="Arial"/>
          <w:b/>
          <w:u w:val="single"/>
        </w:rPr>
      </w:pPr>
    </w:p>
    <w:p w14:paraId="1D2AEF8D" w14:textId="77777777" w:rsidR="00D7677F" w:rsidRPr="009C18CE" w:rsidRDefault="00D7677F" w:rsidP="00D7677F">
      <w:pPr>
        <w:ind w:left="-142"/>
        <w:jc w:val="both"/>
        <w:rPr>
          <w:rFonts w:ascii="Arial" w:hAnsi="Arial" w:cs="Arial"/>
        </w:rPr>
      </w:pPr>
      <w:r w:rsidRPr="009C18CE">
        <w:rPr>
          <w:rFonts w:ascii="Arial" w:hAnsi="Arial" w:cs="Arial"/>
          <w:b/>
          <w:u w:val="single"/>
        </w:rPr>
        <w:t>Punto 2 del orden del día</w:t>
      </w:r>
      <w:r w:rsidRPr="009C18CE">
        <w:rPr>
          <w:rFonts w:ascii="Arial" w:hAnsi="Arial" w:cs="Arial"/>
          <w:b/>
        </w:rPr>
        <w:t xml:space="preserve">. </w:t>
      </w:r>
      <w:r w:rsidRPr="009C18CE">
        <w:rPr>
          <w:rFonts w:ascii="Arial" w:hAnsi="Arial" w:cs="Arial"/>
        </w:rPr>
        <w:t>Lectura  y aprobación del orden del día;</w:t>
      </w:r>
    </w:p>
    <w:p w14:paraId="68FDAE13" w14:textId="77777777" w:rsidR="00D7677F" w:rsidRPr="009C18CE" w:rsidRDefault="00D7677F" w:rsidP="00D7677F">
      <w:pPr>
        <w:jc w:val="both"/>
        <w:rPr>
          <w:rFonts w:ascii="Arial" w:hAnsi="Arial" w:cs="Arial"/>
        </w:rPr>
      </w:pPr>
    </w:p>
    <w:p w14:paraId="115FEA6A" w14:textId="14F1A566" w:rsidR="00CA1AA8" w:rsidRPr="00CA1AA8" w:rsidRDefault="00CA1AA8" w:rsidP="00CA1AA8">
      <w:pPr>
        <w:ind w:left="-142"/>
        <w:jc w:val="both"/>
        <w:rPr>
          <w:rFonts w:ascii="Arial" w:hAnsi="Arial" w:cs="Arial"/>
        </w:rPr>
      </w:pPr>
      <w:r w:rsidRPr="00CA1AA8">
        <w:rPr>
          <w:rFonts w:ascii="Arial" w:hAnsi="Arial" w:cs="Arial"/>
        </w:rPr>
        <w:t>Aprobación del orden del día: Una vez verificada la asistencia de los integrantes del Comité y habiendo declarado la existencia de quórum legal para celebrar la presente sesión se da lectura al Orden del Día por parte de la Lic. Martha Iraí Arriola Flores, Presidenta Suplente del Comité, y lo somete a votación de quienes integran el Comité</w:t>
      </w:r>
    </w:p>
    <w:p w14:paraId="27B08E05" w14:textId="77777777" w:rsidR="00CA1AA8" w:rsidRPr="00CA1AA8" w:rsidRDefault="00CA1AA8" w:rsidP="00CA1AA8">
      <w:pPr>
        <w:ind w:left="-142"/>
        <w:jc w:val="both"/>
        <w:rPr>
          <w:rFonts w:ascii="Arial" w:hAnsi="Arial" w:cs="Arial"/>
        </w:rPr>
      </w:pPr>
      <w:r w:rsidRPr="00CA1AA8">
        <w:rPr>
          <w:rFonts w:ascii="Arial" w:hAnsi="Arial" w:cs="Arial"/>
        </w:rPr>
        <w:t xml:space="preserve">para su respectiva aprobación. </w:t>
      </w:r>
    </w:p>
    <w:p w14:paraId="4F42CED1" w14:textId="77777777" w:rsidR="00D7677F" w:rsidRPr="00A9428E" w:rsidRDefault="00D7677F" w:rsidP="00D7677F">
      <w:pPr>
        <w:ind w:left="-142"/>
        <w:jc w:val="both"/>
        <w:rPr>
          <w:rFonts w:ascii="Arial" w:hAnsi="Arial" w:cs="Arial"/>
        </w:rPr>
      </w:pPr>
    </w:p>
    <w:p w14:paraId="5104F8C6" w14:textId="2424EF72" w:rsidR="00D7677F" w:rsidRPr="009C18CE" w:rsidRDefault="00D7677F" w:rsidP="00D7677F">
      <w:pPr>
        <w:ind w:left="-142"/>
        <w:jc w:val="both"/>
        <w:rPr>
          <w:rFonts w:ascii="Arial" w:hAnsi="Arial" w:cs="Arial"/>
          <w:i/>
          <w:iCs/>
        </w:rPr>
      </w:pPr>
      <w:r w:rsidRPr="002475C5">
        <w:rPr>
          <w:rFonts w:ascii="Arial" w:hAnsi="Arial" w:cs="Arial"/>
          <w:b/>
          <w:bCs/>
        </w:rPr>
        <w:t>ACUERDO</w:t>
      </w:r>
      <w:r w:rsidR="00F054AD" w:rsidRPr="002475C5">
        <w:rPr>
          <w:rFonts w:ascii="Arial" w:hAnsi="Arial" w:cs="Arial"/>
          <w:b/>
          <w:bCs/>
        </w:rPr>
        <w:t xml:space="preserve"> 2</w:t>
      </w:r>
      <w:r w:rsidRPr="002475C5">
        <w:rPr>
          <w:rFonts w:ascii="Arial" w:hAnsi="Arial" w:cs="Arial"/>
          <w:b/>
          <w:bCs/>
        </w:rPr>
        <w:t>:</w:t>
      </w:r>
      <w:r w:rsidRPr="002475C5">
        <w:rPr>
          <w:rFonts w:ascii="Arial" w:hAnsi="Arial" w:cs="Arial"/>
        </w:rPr>
        <w:t xml:space="preserve"> </w:t>
      </w:r>
      <w:r w:rsidRPr="00653885">
        <w:rPr>
          <w:rFonts w:ascii="Arial" w:hAnsi="Arial" w:cs="Arial"/>
          <w:i/>
          <w:iCs/>
        </w:rPr>
        <w:t xml:space="preserve">Los integrantes del </w:t>
      </w:r>
      <w:r w:rsidR="00407238" w:rsidRPr="00653885">
        <w:rPr>
          <w:rFonts w:ascii="Arial" w:hAnsi="Arial" w:cs="Arial"/>
          <w:i/>
          <w:iCs/>
        </w:rPr>
        <w:t>C</w:t>
      </w:r>
      <w:r w:rsidRPr="00653885">
        <w:rPr>
          <w:rFonts w:ascii="Arial" w:hAnsi="Arial" w:cs="Arial"/>
          <w:i/>
          <w:iCs/>
        </w:rPr>
        <w:t>omité con voz y voto por unanimidad aprobaron el orden del día.</w:t>
      </w:r>
    </w:p>
    <w:p w14:paraId="194B00E3" w14:textId="77777777" w:rsidR="00D7677F" w:rsidRPr="009C18CE" w:rsidRDefault="00D7677F" w:rsidP="00AA0E57">
      <w:pPr>
        <w:jc w:val="both"/>
        <w:rPr>
          <w:rFonts w:ascii="Arial" w:hAnsi="Arial" w:cs="Arial"/>
          <w:b/>
          <w:u w:val="single"/>
        </w:rPr>
      </w:pPr>
      <w:bookmarkStart w:id="0" w:name="_Hlk64214531"/>
    </w:p>
    <w:p w14:paraId="6D6DCC18" w14:textId="75FCAF28" w:rsidR="00D7677F" w:rsidRPr="009C18CE" w:rsidRDefault="00D7677F" w:rsidP="00D7677F">
      <w:pPr>
        <w:ind w:left="-142"/>
        <w:jc w:val="both"/>
        <w:rPr>
          <w:rFonts w:ascii="Arial" w:hAnsi="Arial" w:cs="Arial"/>
        </w:rPr>
      </w:pPr>
      <w:r w:rsidRPr="009C18CE">
        <w:rPr>
          <w:rFonts w:ascii="Arial" w:hAnsi="Arial" w:cs="Arial"/>
          <w:b/>
          <w:u w:val="single"/>
        </w:rPr>
        <w:t>Punto 3 del orden del día</w:t>
      </w:r>
      <w:bookmarkEnd w:id="0"/>
      <w:r w:rsidRPr="009C18CE">
        <w:rPr>
          <w:rFonts w:ascii="Arial" w:hAnsi="Arial" w:cs="Arial"/>
          <w:b/>
        </w:rPr>
        <w:t xml:space="preserve">. </w:t>
      </w:r>
      <w:r w:rsidRPr="009C18CE">
        <w:rPr>
          <w:rFonts w:ascii="Arial" w:hAnsi="Arial" w:cs="Arial"/>
        </w:rPr>
        <w:t>Lectura</w:t>
      </w:r>
      <w:r w:rsidR="00E2584E">
        <w:rPr>
          <w:rFonts w:ascii="Arial" w:hAnsi="Arial" w:cs="Arial"/>
        </w:rPr>
        <w:t xml:space="preserve"> y aprobación </w:t>
      </w:r>
      <w:r w:rsidRPr="009C18CE">
        <w:rPr>
          <w:rFonts w:ascii="Arial" w:hAnsi="Arial" w:cs="Arial"/>
        </w:rPr>
        <w:t xml:space="preserve"> del acta anterior;</w:t>
      </w:r>
    </w:p>
    <w:p w14:paraId="283BA770" w14:textId="77777777" w:rsidR="00D7677F" w:rsidRPr="009C18CE" w:rsidRDefault="00D7677F" w:rsidP="00D7677F">
      <w:pPr>
        <w:ind w:left="-142"/>
        <w:jc w:val="both"/>
        <w:rPr>
          <w:rFonts w:ascii="Arial" w:hAnsi="Arial" w:cs="Arial"/>
        </w:rPr>
      </w:pPr>
    </w:p>
    <w:p w14:paraId="6D2CA730" w14:textId="19F1B18F" w:rsidR="00DF6F9B" w:rsidRDefault="00D7677F" w:rsidP="00D7677F">
      <w:pPr>
        <w:ind w:left="-142"/>
        <w:contextualSpacing/>
        <w:jc w:val="both"/>
        <w:rPr>
          <w:rFonts w:ascii="Arial" w:hAnsi="Arial" w:cs="Arial"/>
        </w:rPr>
      </w:pPr>
      <w:r w:rsidRPr="00A9428E">
        <w:rPr>
          <w:rFonts w:ascii="Arial" w:hAnsi="Arial" w:cs="Arial"/>
        </w:rPr>
        <w:t xml:space="preserve">El Secretario Técnico, puso a consideración </w:t>
      </w:r>
      <w:r w:rsidR="00CA1AA8">
        <w:rPr>
          <w:rFonts w:ascii="Arial" w:hAnsi="Arial" w:cs="Arial"/>
        </w:rPr>
        <w:t xml:space="preserve">obviar </w:t>
      </w:r>
      <w:r w:rsidRPr="00A9428E">
        <w:rPr>
          <w:rFonts w:ascii="Arial" w:hAnsi="Arial" w:cs="Arial"/>
        </w:rPr>
        <w:t xml:space="preserve">la lectura del acta </w:t>
      </w:r>
      <w:r w:rsidR="00DF6CA1" w:rsidRPr="00A9428E">
        <w:rPr>
          <w:rFonts w:ascii="Arial" w:hAnsi="Arial" w:cs="Arial"/>
        </w:rPr>
        <w:t>anterior</w:t>
      </w:r>
      <w:r w:rsidR="00DF6CA1">
        <w:rPr>
          <w:rFonts w:ascii="Arial" w:hAnsi="Arial" w:cs="Arial"/>
        </w:rPr>
        <w:t xml:space="preserve">, </w:t>
      </w:r>
      <w:r w:rsidR="00DF6CA1" w:rsidRPr="00A9428E">
        <w:rPr>
          <w:rFonts w:ascii="Arial" w:hAnsi="Arial" w:cs="Arial"/>
        </w:rPr>
        <w:t>en</w:t>
      </w:r>
      <w:r w:rsidRPr="00A9428E">
        <w:rPr>
          <w:rFonts w:ascii="Arial" w:hAnsi="Arial" w:cs="Arial"/>
        </w:rPr>
        <w:t xml:space="preserve"> virtud de que fue </w:t>
      </w:r>
      <w:r w:rsidR="00DF6F9B">
        <w:rPr>
          <w:rFonts w:ascii="Arial" w:hAnsi="Arial" w:cs="Arial"/>
        </w:rPr>
        <w:t xml:space="preserve">enviada con anterioridad a los integrantes del comité para su revisión y validación, sin recibirse comentarios y observaciones en la misma. Se pone a consideración de los integrantes del comité </w:t>
      </w:r>
      <w:r w:rsidR="00DF6CA1">
        <w:rPr>
          <w:rFonts w:ascii="Arial" w:hAnsi="Arial" w:cs="Arial"/>
        </w:rPr>
        <w:t>la aprobación del acta de la sesión de fecha 2</w:t>
      </w:r>
      <w:r w:rsidR="00806B95">
        <w:rPr>
          <w:rFonts w:ascii="Arial" w:hAnsi="Arial" w:cs="Arial"/>
        </w:rPr>
        <w:t>8</w:t>
      </w:r>
      <w:r w:rsidR="00DF6CA1">
        <w:rPr>
          <w:rFonts w:ascii="Arial" w:hAnsi="Arial" w:cs="Arial"/>
        </w:rPr>
        <w:t xml:space="preserve"> de </w:t>
      </w:r>
      <w:r w:rsidR="00806B95">
        <w:rPr>
          <w:rFonts w:ascii="Arial" w:hAnsi="Arial" w:cs="Arial"/>
        </w:rPr>
        <w:t>marzo</w:t>
      </w:r>
      <w:r w:rsidR="00DF6CA1">
        <w:rPr>
          <w:rFonts w:ascii="Arial" w:hAnsi="Arial" w:cs="Arial"/>
        </w:rPr>
        <w:t xml:space="preserve"> de 2022.</w:t>
      </w:r>
    </w:p>
    <w:p w14:paraId="78A18FB2" w14:textId="77777777" w:rsidR="00D7677F" w:rsidRDefault="00D7677F" w:rsidP="00DF6CA1">
      <w:pPr>
        <w:contextualSpacing/>
        <w:jc w:val="both"/>
        <w:rPr>
          <w:rFonts w:ascii="Arial" w:hAnsi="Arial" w:cs="Arial"/>
          <w:b/>
          <w:bCs/>
          <w:highlight w:val="yellow"/>
        </w:rPr>
      </w:pPr>
    </w:p>
    <w:p w14:paraId="58EA54D7" w14:textId="77777777" w:rsidR="00653885" w:rsidRDefault="00653885" w:rsidP="00D7677F">
      <w:pPr>
        <w:ind w:left="-142"/>
        <w:contextualSpacing/>
        <w:jc w:val="both"/>
        <w:rPr>
          <w:rFonts w:ascii="Arial" w:hAnsi="Arial" w:cs="Arial"/>
          <w:b/>
          <w:bCs/>
        </w:rPr>
      </w:pPr>
    </w:p>
    <w:p w14:paraId="69129A65" w14:textId="019C014B" w:rsidR="00D7677F" w:rsidRDefault="00D7677F" w:rsidP="00D7677F">
      <w:pPr>
        <w:ind w:left="-142"/>
        <w:contextualSpacing/>
        <w:jc w:val="both"/>
        <w:rPr>
          <w:rFonts w:ascii="Arial" w:hAnsi="Arial" w:cs="Arial"/>
          <w:i/>
          <w:iCs/>
        </w:rPr>
      </w:pPr>
      <w:r w:rsidRPr="002475C5">
        <w:rPr>
          <w:rFonts w:ascii="Arial" w:hAnsi="Arial" w:cs="Arial"/>
          <w:b/>
          <w:bCs/>
        </w:rPr>
        <w:t>ACUERDO</w:t>
      </w:r>
      <w:r w:rsidR="00F054AD" w:rsidRPr="002475C5">
        <w:rPr>
          <w:rFonts w:ascii="Arial" w:hAnsi="Arial" w:cs="Arial"/>
          <w:b/>
          <w:bCs/>
        </w:rPr>
        <w:t xml:space="preserve"> 3</w:t>
      </w:r>
      <w:r w:rsidRPr="002475C5">
        <w:rPr>
          <w:rFonts w:ascii="Arial" w:hAnsi="Arial" w:cs="Arial"/>
          <w:b/>
          <w:bCs/>
        </w:rPr>
        <w:t>:</w:t>
      </w:r>
      <w:r w:rsidRPr="002475C5">
        <w:rPr>
          <w:rFonts w:ascii="Arial" w:hAnsi="Arial" w:cs="Arial"/>
        </w:rPr>
        <w:t xml:space="preserve"> </w:t>
      </w:r>
      <w:r w:rsidRPr="00653885">
        <w:rPr>
          <w:rFonts w:ascii="Arial" w:hAnsi="Arial" w:cs="Arial"/>
          <w:i/>
          <w:iCs/>
        </w:rPr>
        <w:t xml:space="preserve">Los integrantes del Comité con voz y voto que asistieron a esta reunión aprobaron por unanimidad, el acta </w:t>
      </w:r>
      <w:r w:rsidR="00DF6CA1" w:rsidRPr="00653885">
        <w:rPr>
          <w:rFonts w:ascii="Arial" w:hAnsi="Arial" w:cs="Arial"/>
        </w:rPr>
        <w:t xml:space="preserve">de la </w:t>
      </w:r>
      <w:r w:rsidRPr="00653885">
        <w:rPr>
          <w:rFonts w:ascii="Arial" w:hAnsi="Arial" w:cs="Arial"/>
        </w:rPr>
        <w:t xml:space="preserve">sesión </w:t>
      </w:r>
      <w:r w:rsidR="00DF6CA1" w:rsidRPr="00653885">
        <w:rPr>
          <w:rFonts w:ascii="Arial" w:hAnsi="Arial" w:cs="Arial"/>
          <w:i/>
          <w:iCs/>
        </w:rPr>
        <w:t xml:space="preserve">de </w:t>
      </w:r>
      <w:r w:rsidR="005D5A4D" w:rsidRPr="00653885">
        <w:rPr>
          <w:rFonts w:ascii="Arial" w:hAnsi="Arial" w:cs="Arial"/>
          <w:i/>
          <w:iCs/>
        </w:rPr>
        <w:t>2</w:t>
      </w:r>
      <w:r w:rsidR="00806B95" w:rsidRPr="00653885">
        <w:rPr>
          <w:rFonts w:ascii="Arial" w:hAnsi="Arial" w:cs="Arial"/>
          <w:i/>
          <w:iCs/>
        </w:rPr>
        <w:t>8</w:t>
      </w:r>
      <w:r w:rsidRPr="00653885">
        <w:rPr>
          <w:rFonts w:ascii="Arial" w:hAnsi="Arial" w:cs="Arial"/>
          <w:i/>
          <w:iCs/>
        </w:rPr>
        <w:t xml:space="preserve"> de </w:t>
      </w:r>
      <w:r w:rsidR="00806B95" w:rsidRPr="00653885">
        <w:rPr>
          <w:rFonts w:ascii="Arial" w:hAnsi="Arial" w:cs="Arial"/>
          <w:i/>
          <w:iCs/>
        </w:rPr>
        <w:t>marzo</w:t>
      </w:r>
      <w:r w:rsidRPr="00653885">
        <w:rPr>
          <w:rFonts w:ascii="Arial" w:hAnsi="Arial" w:cs="Arial"/>
          <w:i/>
          <w:iCs/>
        </w:rPr>
        <w:t xml:space="preserve"> de 2022.</w:t>
      </w:r>
    </w:p>
    <w:p w14:paraId="05B71B6A" w14:textId="77777777" w:rsidR="00DF6CA1" w:rsidRPr="006E0337" w:rsidRDefault="00DF6CA1" w:rsidP="00D7677F">
      <w:pPr>
        <w:ind w:left="-142"/>
        <w:contextualSpacing/>
        <w:jc w:val="both"/>
        <w:rPr>
          <w:rFonts w:ascii="Arial" w:hAnsi="Arial" w:cs="Arial"/>
          <w:i/>
          <w:iCs/>
        </w:rPr>
      </w:pPr>
    </w:p>
    <w:p w14:paraId="400E85E7" w14:textId="77777777" w:rsidR="00D7677F" w:rsidRPr="009C18CE" w:rsidRDefault="00D7677F" w:rsidP="00AA0E57">
      <w:pPr>
        <w:contextualSpacing/>
        <w:jc w:val="both"/>
        <w:rPr>
          <w:rFonts w:ascii="Arial" w:hAnsi="Arial" w:cs="Arial"/>
        </w:rPr>
      </w:pPr>
    </w:p>
    <w:p w14:paraId="0833BFEB" w14:textId="77777777" w:rsidR="00D7677F" w:rsidRPr="009C18CE" w:rsidRDefault="00D7677F" w:rsidP="00D7677F">
      <w:pPr>
        <w:ind w:left="-142"/>
        <w:jc w:val="both"/>
        <w:rPr>
          <w:rFonts w:ascii="Arial" w:hAnsi="Arial" w:cs="Arial"/>
        </w:rPr>
      </w:pPr>
      <w:r w:rsidRPr="009C18CE">
        <w:rPr>
          <w:rFonts w:ascii="Arial" w:hAnsi="Arial" w:cs="Arial"/>
          <w:b/>
          <w:u w:val="single"/>
        </w:rPr>
        <w:t>Punto 4 del orden del día</w:t>
      </w:r>
      <w:r w:rsidRPr="009C18CE">
        <w:rPr>
          <w:rFonts w:ascii="Arial" w:hAnsi="Arial" w:cs="Arial"/>
          <w:b/>
        </w:rPr>
        <w:t xml:space="preserve">. </w:t>
      </w:r>
      <w:r w:rsidRPr="009C18CE">
        <w:rPr>
          <w:rFonts w:ascii="Arial" w:hAnsi="Arial" w:cs="Arial"/>
        </w:rPr>
        <w:t>Revisión de la agenda de trabajo;</w:t>
      </w:r>
    </w:p>
    <w:p w14:paraId="44565B69" w14:textId="77777777" w:rsidR="00D7677F" w:rsidRPr="009C18CE" w:rsidRDefault="00D7677F" w:rsidP="00D7677F">
      <w:pPr>
        <w:spacing w:line="276" w:lineRule="auto"/>
        <w:jc w:val="both"/>
        <w:rPr>
          <w:rFonts w:ascii="Arial" w:hAnsi="Arial" w:cs="Arial"/>
          <w:b/>
          <w:bCs/>
          <w:u w:val="single"/>
        </w:rPr>
      </w:pPr>
    </w:p>
    <w:p w14:paraId="1DCB6568" w14:textId="3B864189" w:rsidR="00C774A9" w:rsidRDefault="00C774A9" w:rsidP="00C774A9">
      <w:pPr>
        <w:pStyle w:val="Prrafodelista"/>
        <w:spacing w:line="276" w:lineRule="auto"/>
        <w:ind w:left="1080"/>
        <w:jc w:val="both"/>
        <w:rPr>
          <w:rFonts w:ascii="Arial" w:hAnsi="Arial" w:cs="Arial"/>
          <w:bCs/>
          <w:sz w:val="22"/>
          <w:szCs w:val="22"/>
          <w:lang w:val="es-MX"/>
        </w:rPr>
      </w:pPr>
      <w:r w:rsidRPr="00F30A0A">
        <w:rPr>
          <w:rFonts w:ascii="Arial" w:hAnsi="Arial" w:cs="Arial"/>
          <w:b/>
          <w:bCs/>
          <w:sz w:val="22"/>
          <w:szCs w:val="22"/>
        </w:rPr>
        <w:t>4.1</w:t>
      </w:r>
      <w:r w:rsidRPr="00F30A0A">
        <w:rPr>
          <w:rFonts w:ascii="Arial" w:hAnsi="Arial" w:cs="Arial"/>
          <w:sz w:val="22"/>
          <w:szCs w:val="22"/>
        </w:rPr>
        <w:t xml:space="preserve"> Revisión y Aprobación de Bases de la Licitación Pública Local con Concurrencia del Comité </w:t>
      </w:r>
      <w:r w:rsidRPr="00F30A0A">
        <w:rPr>
          <w:rFonts w:ascii="Arial" w:hAnsi="Arial" w:cs="Arial"/>
          <w:bCs/>
          <w:sz w:val="22"/>
          <w:szCs w:val="22"/>
          <w:lang w:val="es-MX"/>
        </w:rPr>
        <w:t>LPLCC-0</w:t>
      </w:r>
      <w:r w:rsidR="00806B95">
        <w:rPr>
          <w:rFonts w:ascii="Arial" w:hAnsi="Arial" w:cs="Arial"/>
          <w:bCs/>
          <w:sz w:val="22"/>
          <w:szCs w:val="22"/>
          <w:lang w:val="es-MX"/>
        </w:rPr>
        <w:t>4</w:t>
      </w:r>
      <w:r w:rsidRPr="00F30A0A">
        <w:rPr>
          <w:rFonts w:ascii="Arial" w:hAnsi="Arial" w:cs="Arial"/>
          <w:bCs/>
          <w:sz w:val="22"/>
          <w:szCs w:val="22"/>
          <w:lang w:val="es-MX"/>
        </w:rPr>
        <w:t>-SESAJ-DTP/2022  para la “RENOVACIÓN DE LICENCIAMIENTO DE SOFTWARE PARA LA SECRETARÍA EJECUTIVA DEL SISTEMA ESTATAL ANTICORRUPCIÓN DE JALISCO”.</w:t>
      </w:r>
    </w:p>
    <w:p w14:paraId="07DD2CAE" w14:textId="77777777" w:rsidR="00F054AD" w:rsidRPr="00F054AD" w:rsidRDefault="00F054AD" w:rsidP="00F054AD">
      <w:pPr>
        <w:spacing w:line="276" w:lineRule="auto"/>
        <w:ind w:left="709"/>
        <w:jc w:val="both"/>
        <w:rPr>
          <w:rFonts w:ascii="Arial" w:hAnsi="Arial" w:cs="Arial"/>
          <w:sz w:val="22"/>
          <w:szCs w:val="22"/>
          <w:lang w:val="es-MX"/>
        </w:rPr>
      </w:pPr>
    </w:p>
    <w:p w14:paraId="11C118C7" w14:textId="77777777" w:rsidR="00C774A9" w:rsidRDefault="00C774A9" w:rsidP="00317CAD">
      <w:pPr>
        <w:ind w:left="-142"/>
        <w:jc w:val="both"/>
        <w:rPr>
          <w:rFonts w:ascii="Arial" w:hAnsi="Arial" w:cs="Arial"/>
          <w:sz w:val="22"/>
          <w:szCs w:val="22"/>
        </w:rPr>
      </w:pPr>
    </w:p>
    <w:p w14:paraId="6B9E51F0" w14:textId="7C3180CA" w:rsidR="00317CAD" w:rsidRDefault="00317CAD" w:rsidP="00C774A9">
      <w:pPr>
        <w:ind w:left="-142"/>
        <w:jc w:val="both"/>
        <w:rPr>
          <w:rFonts w:ascii="Arial" w:hAnsi="Arial" w:cs="Arial"/>
          <w:i/>
          <w:iCs/>
          <w:lang w:val="es-MX"/>
        </w:rPr>
      </w:pPr>
      <w:r w:rsidRPr="002475C5">
        <w:rPr>
          <w:rFonts w:ascii="Arial" w:hAnsi="Arial" w:cs="Arial"/>
          <w:b/>
          <w:lang w:val="es-ES"/>
        </w:rPr>
        <w:t xml:space="preserve">ACUERDO </w:t>
      </w:r>
      <w:r w:rsidR="00C774A9" w:rsidRPr="002475C5">
        <w:rPr>
          <w:rFonts w:ascii="Arial" w:hAnsi="Arial" w:cs="Arial"/>
          <w:b/>
          <w:lang w:val="es-ES"/>
        </w:rPr>
        <w:t>4</w:t>
      </w:r>
      <w:r w:rsidRPr="002475C5">
        <w:rPr>
          <w:rFonts w:ascii="Arial" w:hAnsi="Arial" w:cs="Arial"/>
          <w:bCs/>
          <w:lang w:val="es-ES"/>
        </w:rPr>
        <w:t xml:space="preserve">: </w:t>
      </w:r>
      <w:r w:rsidR="00C774A9" w:rsidRPr="002475C5">
        <w:rPr>
          <w:rFonts w:ascii="Arial" w:hAnsi="Arial" w:cs="Arial"/>
          <w:i/>
          <w:iCs/>
        </w:rPr>
        <w:t>Los integrantes del Comité de Adquisiciones, que participan en esta sesión como vocales que tienen voz y voto, aprobaron por unanimidad las bases del proceso de Licitación LPLCC-0</w:t>
      </w:r>
      <w:r w:rsidR="00806B95">
        <w:rPr>
          <w:rFonts w:ascii="Arial" w:hAnsi="Arial" w:cs="Arial"/>
          <w:i/>
          <w:iCs/>
        </w:rPr>
        <w:t>4</w:t>
      </w:r>
      <w:r w:rsidR="00C774A9" w:rsidRPr="002475C5">
        <w:rPr>
          <w:rFonts w:ascii="Arial" w:hAnsi="Arial" w:cs="Arial"/>
          <w:i/>
          <w:iCs/>
        </w:rPr>
        <w:t xml:space="preserve">-SESAJ-DTP/2022 </w:t>
      </w:r>
      <w:r w:rsidR="00C774A9" w:rsidRPr="002475C5">
        <w:rPr>
          <w:rFonts w:ascii="Arial" w:hAnsi="Arial" w:cs="Arial"/>
          <w:i/>
          <w:iCs/>
          <w:lang w:val="es-MX"/>
        </w:rPr>
        <w:t xml:space="preserve">para la </w:t>
      </w:r>
      <w:r w:rsidR="00FF6B18" w:rsidRPr="002475C5">
        <w:rPr>
          <w:rFonts w:ascii="Arial" w:hAnsi="Arial" w:cs="Arial"/>
          <w:bCs/>
          <w:i/>
          <w:iCs/>
          <w:lang w:val="es-MX"/>
        </w:rPr>
        <w:t>“RENOVACIÓN DE LICENCIAMIENTO DE SOFTWARE PARA LA SECRETARÍA EJECUTIVA DEL SISTEMA ESTATAL ANTICORRUPCIÓN DE JALISCO</w:t>
      </w:r>
      <w:r w:rsidR="00C774A9" w:rsidRPr="002475C5">
        <w:rPr>
          <w:rFonts w:ascii="Arial" w:hAnsi="Arial" w:cs="Arial"/>
          <w:i/>
          <w:iCs/>
          <w:lang w:val="es-MX"/>
        </w:rPr>
        <w:t>”, para que las mismas sean publicadas en el portal del organismo y dar inicio al proceso de licitación.</w:t>
      </w:r>
    </w:p>
    <w:p w14:paraId="1226C6DD" w14:textId="74A7BAF6" w:rsidR="00806B95" w:rsidRDefault="00806B95" w:rsidP="00C774A9">
      <w:pPr>
        <w:ind w:left="-142"/>
        <w:jc w:val="both"/>
        <w:rPr>
          <w:rFonts w:ascii="Arial" w:hAnsi="Arial" w:cs="Arial"/>
          <w:i/>
          <w:iCs/>
          <w:lang w:val="es-MX"/>
        </w:rPr>
      </w:pPr>
    </w:p>
    <w:p w14:paraId="0E58FAB3" w14:textId="20C6BF2E" w:rsidR="00806B95" w:rsidRDefault="00806B95" w:rsidP="00806B95">
      <w:pPr>
        <w:pStyle w:val="Prrafodelista"/>
        <w:spacing w:line="276" w:lineRule="auto"/>
        <w:ind w:left="1080"/>
        <w:jc w:val="both"/>
        <w:rPr>
          <w:rFonts w:ascii="Arial" w:hAnsi="Arial" w:cs="Arial"/>
          <w:bCs/>
          <w:sz w:val="22"/>
          <w:szCs w:val="22"/>
          <w:lang w:val="es-MX"/>
        </w:rPr>
      </w:pPr>
      <w:r w:rsidRPr="004406CF">
        <w:rPr>
          <w:rFonts w:ascii="Arial" w:hAnsi="Arial" w:cs="Arial"/>
          <w:b/>
          <w:sz w:val="22"/>
          <w:szCs w:val="22"/>
          <w:lang w:val="es-MX"/>
        </w:rPr>
        <w:t xml:space="preserve">4.2 </w:t>
      </w:r>
      <w:r>
        <w:rPr>
          <w:rFonts w:ascii="Arial" w:hAnsi="Arial" w:cs="Arial"/>
          <w:b/>
          <w:sz w:val="22"/>
          <w:szCs w:val="22"/>
          <w:lang w:val="es-MX"/>
        </w:rPr>
        <w:t xml:space="preserve"> </w:t>
      </w:r>
      <w:r w:rsidRPr="00A225D5">
        <w:rPr>
          <w:rFonts w:ascii="Arial" w:hAnsi="Arial" w:cs="Arial"/>
          <w:bCs/>
          <w:sz w:val="22"/>
          <w:szCs w:val="22"/>
          <w:lang w:val="es-MX"/>
        </w:rPr>
        <w:t>Aprobación de la modificación al artículo 74</w:t>
      </w:r>
      <w:r>
        <w:rPr>
          <w:rFonts w:ascii="Arial" w:hAnsi="Arial" w:cs="Arial"/>
          <w:b/>
          <w:sz w:val="22"/>
          <w:szCs w:val="22"/>
          <w:lang w:val="es-MX"/>
        </w:rPr>
        <w:t xml:space="preserve"> </w:t>
      </w:r>
      <w:r w:rsidRPr="00A225D5">
        <w:rPr>
          <w:rFonts w:ascii="Arial" w:hAnsi="Arial" w:cs="Arial"/>
          <w:sz w:val="22"/>
          <w:szCs w:val="22"/>
        </w:rPr>
        <w:t xml:space="preserve">de </w:t>
      </w:r>
      <w:r w:rsidRPr="00A225D5">
        <w:rPr>
          <w:rFonts w:ascii="Arial" w:hAnsi="Arial" w:cs="Arial"/>
          <w:bCs/>
          <w:sz w:val="22"/>
          <w:szCs w:val="22"/>
          <w:lang w:val="es-MX"/>
        </w:rPr>
        <w:t>las Políticas, Bases y Lineamientos para la Adquisición, Enajenación, Arrendamiento de Bienes, Contratación de Servicios y Manejo de Almacenes de la Secretaría Ejecutiva del Sistema Ejecutiva del Sistema Estatal Anticorrupción del Estado de Jalisco</w:t>
      </w:r>
      <w:r>
        <w:rPr>
          <w:rFonts w:ascii="Arial" w:hAnsi="Arial" w:cs="Arial"/>
          <w:bCs/>
          <w:sz w:val="22"/>
          <w:szCs w:val="22"/>
          <w:lang w:val="es-MX"/>
        </w:rPr>
        <w:t>, en cuanto a la estructura del Comité de Adquisiciones de la SESAJ.</w:t>
      </w:r>
    </w:p>
    <w:p w14:paraId="03A0F9EB" w14:textId="51A0544F" w:rsidR="00806B95" w:rsidRDefault="00806B95" w:rsidP="00806B95">
      <w:pPr>
        <w:pStyle w:val="Prrafodelista"/>
        <w:spacing w:line="276" w:lineRule="auto"/>
        <w:ind w:left="1080"/>
        <w:jc w:val="both"/>
        <w:rPr>
          <w:rFonts w:ascii="Arial" w:hAnsi="Arial" w:cs="Arial"/>
          <w:bCs/>
          <w:sz w:val="22"/>
          <w:szCs w:val="22"/>
          <w:lang w:val="es-MX"/>
        </w:rPr>
      </w:pPr>
    </w:p>
    <w:p w14:paraId="0ECF2D6C" w14:textId="4A9FEE9C" w:rsidR="00806B95" w:rsidRDefault="00410AB7" w:rsidP="00410AB7">
      <w:pPr>
        <w:spacing w:line="276" w:lineRule="auto"/>
        <w:jc w:val="both"/>
        <w:rPr>
          <w:sz w:val="22"/>
          <w:szCs w:val="22"/>
        </w:rPr>
      </w:pPr>
      <w:r w:rsidRPr="00410AB7">
        <w:rPr>
          <w:b/>
          <w:bCs/>
        </w:rPr>
        <w:t>Antecedente:</w:t>
      </w:r>
      <w:r>
        <w:t xml:space="preserve">  </w:t>
      </w:r>
      <w:r w:rsidRPr="00410AB7">
        <w:rPr>
          <w:sz w:val="22"/>
          <w:szCs w:val="22"/>
        </w:rPr>
        <w:t>Considerando que de conformidad a las reformas aprobadas a la normativa interna que regula las adquisiciones de la Secretaría Ejecutiva (POBALINES), se contempló al área jurídica (Coordinación de Asuntos Jurídicos) su participación en dicho órgano colegiado con voz y voto, contrariando lo dispuesto por el arábigo citado con antelación, especialmente lo descrito por la fracción IV que a la letra dice : “Un representante del Órgano Interno de Control y el Titular del Área Jurídica del área encargada de las adquisiciones, enajenaciones y contratación de servicios del ente público serán invitados permanentes, con voz, pero sin voto; y..” se considera necesario realizar su adecuación y armonización con la Ley de las que derivan.</w:t>
      </w:r>
    </w:p>
    <w:p w14:paraId="7491C69D" w14:textId="177D5D1D" w:rsidR="00410AB7" w:rsidRDefault="00410AB7" w:rsidP="00410AB7">
      <w:pPr>
        <w:spacing w:line="276" w:lineRule="auto"/>
        <w:jc w:val="both"/>
        <w:rPr>
          <w:sz w:val="22"/>
          <w:szCs w:val="22"/>
        </w:rPr>
      </w:pPr>
    </w:p>
    <w:p w14:paraId="3F69E08D" w14:textId="1732C62A" w:rsidR="00410AB7" w:rsidRDefault="00410AB7" w:rsidP="00410AB7">
      <w:pPr>
        <w:spacing w:line="276" w:lineRule="auto"/>
        <w:jc w:val="both"/>
        <w:rPr>
          <w:sz w:val="22"/>
          <w:szCs w:val="22"/>
        </w:rPr>
      </w:pPr>
      <w:r>
        <w:rPr>
          <w:sz w:val="22"/>
          <w:szCs w:val="22"/>
        </w:rPr>
        <w:t xml:space="preserve">Dado lo anterior se estima importante realizar las siguientes modificaciones, tomando en consideración que la Ley de Compras Gubernamentales, Enajenaciones y Contratación de Servicios del Estado de Jalisco y sus Municipios establece en su artículo 25.1 fracción IV dentro de la configuración del Comité de Adquisiciones, que el Área Jurídica del ente tiene representación con voz, pero sin voto; lógicamente porque esta área ejerce la representación legal para atender los posibles juicios que pudieren surgir derivados de alguna compra de producto o servicio en el que sea parte el Organismo; por lo tanto, al concederle al área jurídica lugar con voz y voto, se estaría por un lado rebasando las disposiciones de la Ley de la materia, y por otro, en caso de suscitarse en lo futuro algún litigio, esta área podría sostener argumentos </w:t>
      </w:r>
      <w:r>
        <w:rPr>
          <w:sz w:val="22"/>
          <w:szCs w:val="22"/>
        </w:rPr>
        <w:lastRenderedPageBreak/>
        <w:t xml:space="preserve">o razonamientos contradictorios, dependiendo del contexto o planteamiento de la reclamación, por lo que es importante armonizar la integración del Comité de Adquisiciones de la Secretaría Ejecutiva del Sistema Estatal Anticorrupción de Jalisco dentro de las “Políticas, </w:t>
      </w:r>
      <w:r w:rsidR="00786F98">
        <w:rPr>
          <w:sz w:val="22"/>
          <w:szCs w:val="22"/>
        </w:rPr>
        <w:t>B</w:t>
      </w:r>
      <w:r>
        <w:rPr>
          <w:sz w:val="22"/>
          <w:szCs w:val="22"/>
        </w:rPr>
        <w:t xml:space="preserve">ases y </w:t>
      </w:r>
      <w:r w:rsidR="00786F98">
        <w:rPr>
          <w:sz w:val="22"/>
          <w:szCs w:val="22"/>
        </w:rPr>
        <w:t>L</w:t>
      </w:r>
      <w:r>
        <w:rPr>
          <w:sz w:val="22"/>
          <w:szCs w:val="22"/>
        </w:rPr>
        <w:t xml:space="preserve">ineamientos para la </w:t>
      </w:r>
      <w:r w:rsidR="00786F98">
        <w:rPr>
          <w:sz w:val="22"/>
          <w:szCs w:val="22"/>
        </w:rPr>
        <w:t>A</w:t>
      </w:r>
      <w:r>
        <w:rPr>
          <w:sz w:val="22"/>
          <w:szCs w:val="22"/>
        </w:rPr>
        <w:t xml:space="preserve">dquisición, </w:t>
      </w:r>
      <w:r w:rsidR="00786F98">
        <w:rPr>
          <w:sz w:val="22"/>
          <w:szCs w:val="22"/>
        </w:rPr>
        <w:t>E</w:t>
      </w:r>
      <w:r>
        <w:rPr>
          <w:sz w:val="22"/>
          <w:szCs w:val="22"/>
        </w:rPr>
        <w:t xml:space="preserve">najenación, </w:t>
      </w:r>
      <w:r w:rsidR="00786F98">
        <w:rPr>
          <w:sz w:val="22"/>
          <w:szCs w:val="22"/>
        </w:rPr>
        <w:t>A</w:t>
      </w:r>
      <w:r>
        <w:rPr>
          <w:sz w:val="22"/>
          <w:szCs w:val="22"/>
        </w:rPr>
        <w:t xml:space="preserve">rrendamiento de </w:t>
      </w:r>
      <w:r w:rsidR="00786F98">
        <w:rPr>
          <w:sz w:val="22"/>
          <w:szCs w:val="22"/>
        </w:rPr>
        <w:t>B</w:t>
      </w:r>
      <w:r>
        <w:rPr>
          <w:sz w:val="22"/>
          <w:szCs w:val="22"/>
        </w:rPr>
        <w:t xml:space="preserve">ienes, </w:t>
      </w:r>
      <w:r w:rsidR="00786F98">
        <w:rPr>
          <w:sz w:val="22"/>
          <w:szCs w:val="22"/>
        </w:rPr>
        <w:t>C</w:t>
      </w:r>
      <w:r>
        <w:rPr>
          <w:sz w:val="22"/>
          <w:szCs w:val="22"/>
        </w:rPr>
        <w:t xml:space="preserve">ontratación de </w:t>
      </w:r>
      <w:r w:rsidR="00786F98">
        <w:rPr>
          <w:sz w:val="22"/>
          <w:szCs w:val="22"/>
        </w:rPr>
        <w:t>S</w:t>
      </w:r>
      <w:r>
        <w:rPr>
          <w:sz w:val="22"/>
          <w:szCs w:val="22"/>
        </w:rPr>
        <w:t xml:space="preserve">ervicios y </w:t>
      </w:r>
      <w:r w:rsidR="00786F98">
        <w:rPr>
          <w:sz w:val="22"/>
          <w:szCs w:val="22"/>
        </w:rPr>
        <w:t>M</w:t>
      </w:r>
      <w:r>
        <w:rPr>
          <w:sz w:val="22"/>
          <w:szCs w:val="22"/>
        </w:rPr>
        <w:t xml:space="preserve">anejo de </w:t>
      </w:r>
      <w:r w:rsidR="00786F98">
        <w:rPr>
          <w:sz w:val="22"/>
          <w:szCs w:val="22"/>
        </w:rPr>
        <w:t>A</w:t>
      </w:r>
      <w:r>
        <w:rPr>
          <w:sz w:val="22"/>
          <w:szCs w:val="22"/>
        </w:rPr>
        <w:t>lmacenes de esta Secretaría Ejecutiva”, con lo establecido por la Ley de Compras Gubernamentales, Enajenaciones y Contratación de Servicios del Estado de Jalisco y sus Municipios, el cual debe ser de la siguiente manera:</w:t>
      </w:r>
    </w:p>
    <w:p w14:paraId="2AF465D0" w14:textId="7CF2A205" w:rsidR="00410AB7" w:rsidRDefault="00410AB7" w:rsidP="00410AB7">
      <w:pPr>
        <w:spacing w:line="276" w:lineRule="auto"/>
        <w:jc w:val="both"/>
        <w:rPr>
          <w:sz w:val="22"/>
          <w:szCs w:val="22"/>
        </w:rPr>
      </w:pPr>
    </w:p>
    <w:tbl>
      <w:tblPr>
        <w:tblW w:w="10773" w:type="dxa"/>
        <w:tblInd w:w="-911"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5529"/>
        <w:gridCol w:w="5244"/>
      </w:tblGrid>
      <w:tr w:rsidR="00AE0EF6" w14:paraId="51F23E36" w14:textId="77777777" w:rsidTr="0072563B">
        <w:trPr>
          <w:trHeight w:val="200"/>
        </w:trPr>
        <w:tc>
          <w:tcPr>
            <w:tcW w:w="5529" w:type="dxa"/>
            <w:tcBorders>
              <w:top w:val="none" w:sz="6" w:space="0" w:color="auto"/>
              <w:bottom w:val="none" w:sz="6" w:space="0" w:color="auto"/>
              <w:right w:val="none" w:sz="6" w:space="0" w:color="auto"/>
            </w:tcBorders>
          </w:tcPr>
          <w:p w14:paraId="4FDBCC93" w14:textId="70B8543D" w:rsidR="00AE0EF6" w:rsidRDefault="00AE0EF6" w:rsidP="00AE0EF6">
            <w:pPr>
              <w:pStyle w:val="Default"/>
              <w:jc w:val="center"/>
              <w:rPr>
                <w:b/>
                <w:bCs/>
                <w:sz w:val="22"/>
                <w:szCs w:val="22"/>
              </w:rPr>
            </w:pPr>
            <w:r>
              <w:rPr>
                <w:b/>
                <w:bCs/>
                <w:sz w:val="22"/>
                <w:szCs w:val="22"/>
              </w:rPr>
              <w:t>DICE</w:t>
            </w:r>
          </w:p>
        </w:tc>
        <w:tc>
          <w:tcPr>
            <w:tcW w:w="5244" w:type="dxa"/>
            <w:tcBorders>
              <w:top w:val="none" w:sz="6" w:space="0" w:color="auto"/>
              <w:left w:val="none" w:sz="6" w:space="0" w:color="auto"/>
              <w:bottom w:val="none" w:sz="6" w:space="0" w:color="auto"/>
            </w:tcBorders>
          </w:tcPr>
          <w:p w14:paraId="3E44014A" w14:textId="124B11C4" w:rsidR="00AE0EF6" w:rsidRDefault="00AE0EF6" w:rsidP="00AE0EF6">
            <w:pPr>
              <w:pStyle w:val="Default"/>
              <w:jc w:val="center"/>
              <w:rPr>
                <w:b/>
                <w:bCs/>
                <w:sz w:val="22"/>
                <w:szCs w:val="22"/>
              </w:rPr>
            </w:pPr>
            <w:r>
              <w:rPr>
                <w:b/>
                <w:bCs/>
                <w:sz w:val="22"/>
                <w:szCs w:val="22"/>
              </w:rPr>
              <w:t>PROPUESTA APROBADA POR EL ÓRGANO DE GOBIERNO</w:t>
            </w:r>
          </w:p>
        </w:tc>
      </w:tr>
      <w:tr w:rsidR="00AE0EF6" w14:paraId="246FCFEB" w14:textId="77777777" w:rsidTr="0072563B">
        <w:trPr>
          <w:trHeight w:val="4287"/>
        </w:trPr>
        <w:tc>
          <w:tcPr>
            <w:tcW w:w="5529" w:type="dxa"/>
            <w:tcBorders>
              <w:top w:val="none" w:sz="6" w:space="0" w:color="auto"/>
              <w:bottom w:val="none" w:sz="6" w:space="0" w:color="auto"/>
              <w:right w:val="none" w:sz="6" w:space="0" w:color="auto"/>
            </w:tcBorders>
          </w:tcPr>
          <w:p w14:paraId="3DD15551" w14:textId="7C0F62CC" w:rsidR="00AE0EF6" w:rsidRPr="00654467" w:rsidRDefault="00AE0EF6" w:rsidP="00654467">
            <w:pPr>
              <w:pStyle w:val="Default"/>
              <w:ind w:left="-102"/>
              <w:jc w:val="both"/>
              <w:rPr>
                <w:sz w:val="20"/>
                <w:szCs w:val="20"/>
              </w:rPr>
            </w:pPr>
            <w:r w:rsidRPr="00654467">
              <w:rPr>
                <w:sz w:val="20"/>
                <w:szCs w:val="20"/>
              </w:rPr>
              <w:t xml:space="preserve">Artículo 74.- Para el cumplimiento de sus atribuciones, funciones y objetivos, el Comité tendrá la estructura siguiente: </w:t>
            </w:r>
          </w:p>
          <w:p w14:paraId="754E2B2F" w14:textId="77777777" w:rsidR="00CE5DFA" w:rsidRPr="00654467" w:rsidRDefault="00CE5DFA" w:rsidP="00CE5DFA">
            <w:pPr>
              <w:pStyle w:val="Default"/>
              <w:jc w:val="both"/>
              <w:rPr>
                <w:sz w:val="20"/>
                <w:szCs w:val="20"/>
              </w:rPr>
            </w:pPr>
          </w:p>
          <w:p w14:paraId="22C2EB9B" w14:textId="77777777" w:rsidR="00AE0EF6" w:rsidRPr="00654467" w:rsidRDefault="00AE0EF6" w:rsidP="00654467">
            <w:pPr>
              <w:pStyle w:val="Default"/>
              <w:ind w:left="-102"/>
              <w:jc w:val="both"/>
              <w:rPr>
                <w:sz w:val="20"/>
                <w:szCs w:val="20"/>
              </w:rPr>
            </w:pPr>
            <w:r w:rsidRPr="00654467">
              <w:rPr>
                <w:rFonts w:ascii="Arial" w:hAnsi="Arial" w:cs="Arial"/>
                <w:sz w:val="20"/>
                <w:szCs w:val="20"/>
              </w:rPr>
              <w:t xml:space="preserve">I. </w:t>
            </w:r>
            <w:r w:rsidRPr="00654467">
              <w:rPr>
                <w:sz w:val="20"/>
                <w:szCs w:val="20"/>
              </w:rPr>
              <w:t xml:space="preserve">Un Presidente, el cual será el Titular del Ente Público o quien éste designe; </w:t>
            </w:r>
          </w:p>
          <w:p w14:paraId="2AD5515B" w14:textId="77777777" w:rsidR="00AE0EF6" w:rsidRPr="00654467" w:rsidRDefault="00AE0EF6" w:rsidP="00654467">
            <w:pPr>
              <w:pStyle w:val="Default"/>
              <w:ind w:left="-102"/>
              <w:jc w:val="both"/>
              <w:rPr>
                <w:sz w:val="20"/>
                <w:szCs w:val="20"/>
              </w:rPr>
            </w:pPr>
            <w:r w:rsidRPr="00654467">
              <w:rPr>
                <w:rFonts w:ascii="Arial" w:hAnsi="Arial" w:cs="Arial"/>
                <w:sz w:val="20"/>
                <w:szCs w:val="20"/>
              </w:rPr>
              <w:t xml:space="preserve">II. </w:t>
            </w:r>
            <w:r w:rsidRPr="00654467">
              <w:rPr>
                <w:sz w:val="20"/>
                <w:szCs w:val="20"/>
              </w:rPr>
              <w:t xml:space="preserve">Diez vocales; </w:t>
            </w:r>
          </w:p>
          <w:p w14:paraId="549EE4CD" w14:textId="77777777" w:rsidR="00AE0EF6" w:rsidRPr="00654467" w:rsidRDefault="00AE0EF6" w:rsidP="00654467">
            <w:pPr>
              <w:pStyle w:val="Default"/>
              <w:ind w:left="-102"/>
              <w:jc w:val="both"/>
              <w:rPr>
                <w:sz w:val="20"/>
                <w:szCs w:val="20"/>
              </w:rPr>
            </w:pPr>
            <w:r w:rsidRPr="00654467">
              <w:rPr>
                <w:rFonts w:ascii="Arial" w:hAnsi="Arial" w:cs="Arial"/>
                <w:sz w:val="20"/>
                <w:szCs w:val="20"/>
              </w:rPr>
              <w:t xml:space="preserve">III. </w:t>
            </w:r>
            <w:r w:rsidRPr="00654467">
              <w:rPr>
                <w:sz w:val="20"/>
                <w:szCs w:val="20"/>
              </w:rPr>
              <w:t xml:space="preserve">Un Secretario Técnico que asistirá a las sesiones del Comité sólo con voz, pero sin voto </w:t>
            </w:r>
          </w:p>
          <w:p w14:paraId="6EBC7705" w14:textId="77777777" w:rsidR="00AE0EF6" w:rsidRPr="00654467" w:rsidRDefault="00AE0EF6" w:rsidP="00654467">
            <w:pPr>
              <w:pStyle w:val="Default"/>
              <w:ind w:left="-102"/>
              <w:jc w:val="both"/>
              <w:rPr>
                <w:sz w:val="20"/>
                <w:szCs w:val="20"/>
              </w:rPr>
            </w:pPr>
            <w:r w:rsidRPr="00654467">
              <w:rPr>
                <w:rFonts w:ascii="Arial" w:hAnsi="Arial" w:cs="Arial"/>
                <w:sz w:val="20"/>
                <w:szCs w:val="20"/>
              </w:rPr>
              <w:t xml:space="preserve">IV. </w:t>
            </w:r>
            <w:r w:rsidRPr="00654467">
              <w:rPr>
                <w:sz w:val="20"/>
                <w:szCs w:val="20"/>
              </w:rPr>
              <w:t xml:space="preserve">Un representante del Órgano Interno de Control y un representante del área jurídica del área encargada de las adquisiciones, enajenaciones y contratación de servicios del ente público serán invitados permanentes, con voz, pero sin voto; y </w:t>
            </w:r>
          </w:p>
          <w:p w14:paraId="4F2EDFE5" w14:textId="77777777" w:rsidR="00AE0EF6" w:rsidRPr="00654467" w:rsidRDefault="00AE0EF6" w:rsidP="00826101">
            <w:pPr>
              <w:pStyle w:val="Default"/>
              <w:ind w:left="-102"/>
              <w:jc w:val="both"/>
              <w:rPr>
                <w:sz w:val="20"/>
                <w:szCs w:val="20"/>
              </w:rPr>
            </w:pPr>
            <w:r w:rsidRPr="00654467">
              <w:rPr>
                <w:rFonts w:ascii="Arial" w:hAnsi="Arial" w:cs="Arial"/>
                <w:sz w:val="20"/>
                <w:szCs w:val="20"/>
              </w:rPr>
              <w:t xml:space="preserve">V. </w:t>
            </w:r>
            <w:r w:rsidRPr="00654467">
              <w:rPr>
                <w:sz w:val="20"/>
                <w:szCs w:val="20"/>
              </w:rPr>
              <w:t xml:space="preserve">En su caso, los invitados y los testigos sociales, que sólo tendrán voz. </w:t>
            </w:r>
          </w:p>
          <w:p w14:paraId="54502F61" w14:textId="77777777" w:rsidR="00AE0EF6" w:rsidRPr="00654467" w:rsidRDefault="00AE0EF6" w:rsidP="00CE5DFA">
            <w:pPr>
              <w:pStyle w:val="Default"/>
              <w:jc w:val="both"/>
              <w:rPr>
                <w:sz w:val="20"/>
                <w:szCs w:val="20"/>
              </w:rPr>
            </w:pPr>
          </w:p>
          <w:p w14:paraId="23367841" w14:textId="159F8FB0" w:rsidR="00AE0EF6" w:rsidRPr="00654467" w:rsidRDefault="00AE0EF6" w:rsidP="00826101">
            <w:pPr>
              <w:pStyle w:val="Default"/>
              <w:ind w:left="-102"/>
              <w:jc w:val="both"/>
              <w:rPr>
                <w:sz w:val="20"/>
                <w:szCs w:val="20"/>
              </w:rPr>
            </w:pPr>
            <w:r w:rsidRPr="00654467">
              <w:rPr>
                <w:sz w:val="20"/>
                <w:szCs w:val="20"/>
              </w:rPr>
              <w:t xml:space="preserve">1. Los vocales serán los titulares, o representantes que ellos designen, de las de las áreas de la Secretaría Ejecutiva y organismos del sector privado siguiente: </w:t>
            </w:r>
          </w:p>
          <w:p w14:paraId="2557FD46" w14:textId="77777777" w:rsidR="00AE0EF6" w:rsidRPr="00654467" w:rsidRDefault="00AE0EF6" w:rsidP="00CE5DFA">
            <w:pPr>
              <w:pStyle w:val="Default"/>
              <w:jc w:val="both"/>
              <w:rPr>
                <w:sz w:val="20"/>
                <w:szCs w:val="20"/>
              </w:rPr>
            </w:pPr>
          </w:p>
          <w:p w14:paraId="08116481" w14:textId="2BAA0568" w:rsidR="00AE0EF6" w:rsidRPr="00654467" w:rsidRDefault="00AE0EF6" w:rsidP="00CE5DFA">
            <w:pPr>
              <w:pStyle w:val="Default"/>
              <w:jc w:val="both"/>
              <w:rPr>
                <w:sz w:val="20"/>
                <w:szCs w:val="20"/>
              </w:rPr>
            </w:pPr>
            <w:r w:rsidRPr="00654467">
              <w:rPr>
                <w:sz w:val="20"/>
                <w:szCs w:val="20"/>
              </w:rPr>
              <w:t xml:space="preserve">I. Coordinación de Administración de la SESAJ; </w:t>
            </w:r>
          </w:p>
          <w:p w14:paraId="3F87F149" w14:textId="0BB69F8A" w:rsidR="00AE0EF6" w:rsidRPr="00654467" w:rsidRDefault="00AE0EF6" w:rsidP="00CE5DFA">
            <w:pPr>
              <w:pStyle w:val="Default"/>
              <w:jc w:val="both"/>
              <w:rPr>
                <w:sz w:val="20"/>
                <w:szCs w:val="20"/>
              </w:rPr>
            </w:pPr>
            <w:r w:rsidRPr="00654467">
              <w:rPr>
                <w:sz w:val="20"/>
                <w:szCs w:val="20"/>
              </w:rPr>
              <w:t xml:space="preserve">II. Jefatura de Recursos Financieros de la SESAJ; </w:t>
            </w:r>
          </w:p>
          <w:p w14:paraId="5D4051D0" w14:textId="77777777" w:rsidR="00AE0EF6" w:rsidRPr="00654467" w:rsidRDefault="00AE0EF6" w:rsidP="00CE5DFA">
            <w:pPr>
              <w:pStyle w:val="Default"/>
              <w:jc w:val="both"/>
              <w:rPr>
                <w:sz w:val="20"/>
                <w:szCs w:val="20"/>
              </w:rPr>
            </w:pPr>
            <w:r w:rsidRPr="00654467">
              <w:rPr>
                <w:sz w:val="20"/>
                <w:szCs w:val="20"/>
              </w:rPr>
              <w:t xml:space="preserve">III. Subdirección de Análisis Jurídicos de la SESAJ; </w:t>
            </w:r>
          </w:p>
          <w:p w14:paraId="078F7FAB" w14:textId="77777777" w:rsidR="00AE0EF6" w:rsidRPr="00654467" w:rsidRDefault="00AE0EF6" w:rsidP="00CE5DFA">
            <w:pPr>
              <w:pStyle w:val="Default"/>
              <w:jc w:val="both"/>
              <w:rPr>
                <w:sz w:val="20"/>
                <w:szCs w:val="20"/>
              </w:rPr>
            </w:pPr>
            <w:r w:rsidRPr="00654467">
              <w:rPr>
                <w:sz w:val="20"/>
                <w:szCs w:val="20"/>
              </w:rPr>
              <w:t xml:space="preserve">IV. Unidad de Transparencia de la SESAJ; </w:t>
            </w:r>
          </w:p>
          <w:p w14:paraId="27217433" w14:textId="77777777" w:rsidR="00AE0EF6" w:rsidRPr="00654467" w:rsidRDefault="00AE0EF6" w:rsidP="00CE5DFA">
            <w:pPr>
              <w:pStyle w:val="Default"/>
              <w:jc w:val="both"/>
              <w:rPr>
                <w:sz w:val="20"/>
                <w:szCs w:val="20"/>
              </w:rPr>
            </w:pPr>
            <w:r w:rsidRPr="00653885">
              <w:rPr>
                <w:sz w:val="20"/>
                <w:szCs w:val="20"/>
              </w:rPr>
              <w:t>V. Coordinación de Asuntos Jurídicos de la SESAJ;</w:t>
            </w:r>
            <w:r w:rsidRPr="00654467">
              <w:rPr>
                <w:sz w:val="20"/>
                <w:szCs w:val="20"/>
              </w:rPr>
              <w:t xml:space="preserve"> </w:t>
            </w:r>
          </w:p>
          <w:p w14:paraId="4973A164" w14:textId="77777777" w:rsidR="00AE0EF6" w:rsidRPr="00654467" w:rsidRDefault="00AE0EF6" w:rsidP="00CE5DFA">
            <w:pPr>
              <w:pStyle w:val="Default"/>
              <w:jc w:val="both"/>
              <w:rPr>
                <w:sz w:val="20"/>
                <w:szCs w:val="20"/>
              </w:rPr>
            </w:pPr>
            <w:r w:rsidRPr="00654467">
              <w:rPr>
                <w:sz w:val="20"/>
                <w:szCs w:val="20"/>
              </w:rPr>
              <w:t xml:space="preserve">VI. Cámara Nacional de Comercio, Servicios y Turismo de Guadalajara; </w:t>
            </w:r>
          </w:p>
          <w:p w14:paraId="74036380" w14:textId="77777777" w:rsidR="00AE0EF6" w:rsidRPr="00654467" w:rsidRDefault="00AE0EF6" w:rsidP="00CE5DFA">
            <w:pPr>
              <w:pStyle w:val="Default"/>
              <w:jc w:val="both"/>
              <w:rPr>
                <w:sz w:val="20"/>
                <w:szCs w:val="20"/>
              </w:rPr>
            </w:pPr>
            <w:r w:rsidRPr="00654467">
              <w:rPr>
                <w:sz w:val="20"/>
                <w:szCs w:val="20"/>
              </w:rPr>
              <w:t xml:space="preserve">VII. Consejo de Cámaras Industriales de Jalisco; </w:t>
            </w:r>
          </w:p>
          <w:p w14:paraId="410D0E1A" w14:textId="77777777" w:rsidR="00AE0EF6" w:rsidRPr="00654467" w:rsidRDefault="00AE0EF6" w:rsidP="00CE5DFA">
            <w:pPr>
              <w:pStyle w:val="Default"/>
              <w:jc w:val="both"/>
              <w:rPr>
                <w:sz w:val="20"/>
                <w:szCs w:val="20"/>
              </w:rPr>
            </w:pPr>
            <w:r w:rsidRPr="00654467">
              <w:rPr>
                <w:sz w:val="20"/>
                <w:szCs w:val="20"/>
              </w:rPr>
              <w:t xml:space="preserve">VIII. Un representante acreditado por el Consejo Nacional Agropecuario; </w:t>
            </w:r>
          </w:p>
          <w:p w14:paraId="2CE2C4CD" w14:textId="77777777" w:rsidR="00AE0EF6" w:rsidRPr="00654467" w:rsidRDefault="00AE0EF6" w:rsidP="00CE5DFA">
            <w:pPr>
              <w:pStyle w:val="Default"/>
              <w:jc w:val="both"/>
              <w:rPr>
                <w:sz w:val="20"/>
                <w:szCs w:val="20"/>
              </w:rPr>
            </w:pPr>
            <w:r w:rsidRPr="00654467">
              <w:rPr>
                <w:sz w:val="20"/>
                <w:szCs w:val="20"/>
              </w:rPr>
              <w:t xml:space="preserve">IX. Confederación Patronal de la República Mexicana; y </w:t>
            </w:r>
          </w:p>
          <w:p w14:paraId="12A4BFA5" w14:textId="77777777" w:rsidR="00AE0EF6" w:rsidRPr="00654467" w:rsidRDefault="00AE0EF6" w:rsidP="00CE5DFA">
            <w:pPr>
              <w:pStyle w:val="Default"/>
              <w:jc w:val="both"/>
              <w:rPr>
                <w:sz w:val="20"/>
                <w:szCs w:val="20"/>
              </w:rPr>
            </w:pPr>
            <w:r w:rsidRPr="00654467">
              <w:rPr>
                <w:sz w:val="20"/>
                <w:szCs w:val="20"/>
              </w:rPr>
              <w:t xml:space="preserve">X. Consejo Mexicano de Comercio Exterior de Occidente. </w:t>
            </w:r>
          </w:p>
          <w:p w14:paraId="5558E83E" w14:textId="47CCC5FE" w:rsidR="00AE0EF6" w:rsidRPr="00654467" w:rsidRDefault="00AE0EF6" w:rsidP="00CE5DFA">
            <w:pPr>
              <w:pStyle w:val="Default"/>
              <w:jc w:val="both"/>
              <w:rPr>
                <w:sz w:val="20"/>
                <w:szCs w:val="20"/>
              </w:rPr>
            </w:pPr>
            <w:r w:rsidRPr="00654467">
              <w:rPr>
                <w:sz w:val="20"/>
                <w:szCs w:val="20"/>
              </w:rPr>
              <w:t xml:space="preserve">2.Todos los vocales participarán con voz y voto. </w:t>
            </w:r>
          </w:p>
          <w:p w14:paraId="15D4775E" w14:textId="77777777" w:rsidR="00CE5DFA" w:rsidRPr="00654467" w:rsidRDefault="00CE5DFA" w:rsidP="00CE5DFA">
            <w:pPr>
              <w:pStyle w:val="Default"/>
              <w:jc w:val="both"/>
              <w:rPr>
                <w:sz w:val="20"/>
                <w:szCs w:val="20"/>
              </w:rPr>
            </w:pPr>
          </w:p>
          <w:p w14:paraId="4ED2816B" w14:textId="2F12DD86" w:rsidR="00AE0EF6" w:rsidRPr="00654467" w:rsidRDefault="00AE0EF6" w:rsidP="00CE5DFA">
            <w:pPr>
              <w:pStyle w:val="Default"/>
              <w:jc w:val="both"/>
              <w:rPr>
                <w:sz w:val="20"/>
                <w:szCs w:val="20"/>
              </w:rPr>
            </w:pPr>
            <w:r w:rsidRPr="00654467">
              <w:rPr>
                <w:sz w:val="20"/>
                <w:szCs w:val="20"/>
              </w:rPr>
              <w:t xml:space="preserve">3. Para la Secretaría Ejecutiva el Órgano máximo de Gobierno, establecerá quienes habrán de integrar el Comité en lo que respecta a los puestos homólogos señalados en las fracciones I a V, respetando el número de integrantes y la configuración prevista en la Ley y su Reglamento. </w:t>
            </w:r>
          </w:p>
          <w:p w14:paraId="01C9180E" w14:textId="77777777" w:rsidR="00CE5DFA" w:rsidRPr="00654467" w:rsidRDefault="00CE5DFA" w:rsidP="00CE5DFA">
            <w:pPr>
              <w:pStyle w:val="Default"/>
              <w:jc w:val="both"/>
              <w:rPr>
                <w:sz w:val="20"/>
                <w:szCs w:val="20"/>
              </w:rPr>
            </w:pPr>
          </w:p>
          <w:p w14:paraId="7CBBB91D" w14:textId="1AAC714F" w:rsidR="00AE0EF6" w:rsidRPr="00654467" w:rsidRDefault="00AE0EF6" w:rsidP="00CE5DFA">
            <w:pPr>
              <w:pStyle w:val="Default"/>
              <w:jc w:val="both"/>
              <w:rPr>
                <w:sz w:val="20"/>
                <w:szCs w:val="20"/>
              </w:rPr>
            </w:pPr>
            <w:r w:rsidRPr="00654467">
              <w:rPr>
                <w:sz w:val="20"/>
                <w:szCs w:val="20"/>
              </w:rPr>
              <w:lastRenderedPageBreak/>
              <w:t xml:space="preserve">4.Las disposiciones secundarias podrán considerar la participación de más vocales permanentes con derecho a voz, pero sin voto. </w:t>
            </w:r>
          </w:p>
          <w:p w14:paraId="64839B39" w14:textId="77777777" w:rsidR="00CE5DFA" w:rsidRPr="00654467" w:rsidRDefault="00CE5DFA" w:rsidP="00CE5DFA">
            <w:pPr>
              <w:pStyle w:val="Default"/>
              <w:jc w:val="both"/>
              <w:rPr>
                <w:sz w:val="20"/>
                <w:szCs w:val="20"/>
              </w:rPr>
            </w:pPr>
          </w:p>
          <w:p w14:paraId="48B9862B" w14:textId="27E6BB0A" w:rsidR="00AE0EF6" w:rsidRPr="00654467" w:rsidRDefault="00AE0EF6" w:rsidP="00CE5DFA">
            <w:pPr>
              <w:pStyle w:val="Default"/>
              <w:jc w:val="both"/>
              <w:rPr>
                <w:sz w:val="20"/>
                <w:szCs w:val="20"/>
              </w:rPr>
            </w:pPr>
            <w:r w:rsidRPr="00654467">
              <w:rPr>
                <w:sz w:val="20"/>
                <w:szCs w:val="20"/>
              </w:rPr>
              <w:t xml:space="preserve">5. La Secretaría Ejecutiva llevará un registro de los representantes de los organismos del sector privado y sus suplentes. </w:t>
            </w:r>
          </w:p>
          <w:p w14:paraId="59A24699" w14:textId="77777777" w:rsidR="00CE5DFA" w:rsidRPr="00654467" w:rsidRDefault="00CE5DFA" w:rsidP="00CE5DFA">
            <w:pPr>
              <w:pStyle w:val="Default"/>
              <w:jc w:val="both"/>
              <w:rPr>
                <w:sz w:val="20"/>
                <w:szCs w:val="20"/>
              </w:rPr>
            </w:pPr>
          </w:p>
          <w:p w14:paraId="572BFE50" w14:textId="105D0A8C" w:rsidR="00AE0EF6" w:rsidRPr="00654467" w:rsidRDefault="00AE0EF6" w:rsidP="00CE5DFA">
            <w:pPr>
              <w:pStyle w:val="Default"/>
              <w:jc w:val="both"/>
              <w:rPr>
                <w:sz w:val="20"/>
                <w:szCs w:val="20"/>
              </w:rPr>
            </w:pPr>
            <w:r w:rsidRPr="00654467">
              <w:rPr>
                <w:sz w:val="20"/>
                <w:szCs w:val="20"/>
              </w:rPr>
              <w:t xml:space="preserve">6.Por cada integrante se designará por escrito a su respectivo suplente, que deberá tener preferentemente el nivel jerárquico inmediato inferior del representante siempre del que lo hubiere, los que contarán con las mismas prerrogativas y obligaciones que los miembros titulares. </w:t>
            </w:r>
          </w:p>
        </w:tc>
        <w:tc>
          <w:tcPr>
            <w:tcW w:w="5244" w:type="dxa"/>
            <w:tcBorders>
              <w:top w:val="none" w:sz="6" w:space="0" w:color="auto"/>
              <w:left w:val="none" w:sz="6" w:space="0" w:color="auto"/>
              <w:bottom w:val="none" w:sz="6" w:space="0" w:color="auto"/>
            </w:tcBorders>
          </w:tcPr>
          <w:p w14:paraId="4DC837E0" w14:textId="1A88F5AF" w:rsidR="00AE0EF6" w:rsidRPr="00654467" w:rsidRDefault="00AE0EF6" w:rsidP="00CE5DFA">
            <w:pPr>
              <w:pStyle w:val="Default"/>
              <w:jc w:val="both"/>
              <w:rPr>
                <w:sz w:val="20"/>
                <w:szCs w:val="20"/>
              </w:rPr>
            </w:pPr>
            <w:r w:rsidRPr="00654467">
              <w:rPr>
                <w:sz w:val="20"/>
                <w:szCs w:val="20"/>
              </w:rPr>
              <w:lastRenderedPageBreak/>
              <w:t xml:space="preserve">Artículo 74.- Para el cumplimiento de sus atribuciones, funciones y objetivos, el Comité tendrá la estructura siguiente: </w:t>
            </w:r>
          </w:p>
          <w:p w14:paraId="1345E92F" w14:textId="77777777" w:rsidR="00CE5DFA" w:rsidRPr="00654467" w:rsidRDefault="00CE5DFA" w:rsidP="00CE5DFA">
            <w:pPr>
              <w:pStyle w:val="Default"/>
              <w:jc w:val="both"/>
              <w:rPr>
                <w:sz w:val="20"/>
                <w:szCs w:val="20"/>
              </w:rPr>
            </w:pPr>
          </w:p>
          <w:p w14:paraId="15146D09" w14:textId="77777777" w:rsidR="00AE0EF6" w:rsidRPr="00654467" w:rsidRDefault="00AE0EF6" w:rsidP="00CE5DFA">
            <w:pPr>
              <w:pStyle w:val="Default"/>
              <w:jc w:val="both"/>
              <w:rPr>
                <w:sz w:val="20"/>
                <w:szCs w:val="20"/>
              </w:rPr>
            </w:pPr>
            <w:r w:rsidRPr="00654467">
              <w:rPr>
                <w:rFonts w:ascii="Arial" w:hAnsi="Arial" w:cs="Arial"/>
                <w:sz w:val="20"/>
                <w:szCs w:val="20"/>
              </w:rPr>
              <w:t xml:space="preserve">I. </w:t>
            </w:r>
            <w:r w:rsidRPr="00654467">
              <w:rPr>
                <w:sz w:val="20"/>
                <w:szCs w:val="20"/>
              </w:rPr>
              <w:t xml:space="preserve">Un Presidente, el cual será el Titular de la Secretaría Ejecutiva o quien éste designe; </w:t>
            </w:r>
          </w:p>
          <w:p w14:paraId="4BA7B1E2" w14:textId="77777777" w:rsidR="00AE0EF6" w:rsidRPr="00654467" w:rsidRDefault="00AE0EF6" w:rsidP="00CE5DFA">
            <w:pPr>
              <w:pStyle w:val="Default"/>
              <w:jc w:val="both"/>
              <w:rPr>
                <w:sz w:val="20"/>
                <w:szCs w:val="20"/>
              </w:rPr>
            </w:pPr>
            <w:r w:rsidRPr="00654467">
              <w:rPr>
                <w:rFonts w:ascii="Arial" w:hAnsi="Arial" w:cs="Arial"/>
                <w:sz w:val="20"/>
                <w:szCs w:val="20"/>
              </w:rPr>
              <w:t xml:space="preserve">II. </w:t>
            </w:r>
            <w:r w:rsidRPr="00654467">
              <w:rPr>
                <w:sz w:val="20"/>
                <w:szCs w:val="20"/>
              </w:rPr>
              <w:t xml:space="preserve">Diez vocales; </w:t>
            </w:r>
          </w:p>
          <w:p w14:paraId="7B600D1B" w14:textId="77777777" w:rsidR="00AE0EF6" w:rsidRPr="00654467" w:rsidRDefault="00AE0EF6" w:rsidP="00CE5DFA">
            <w:pPr>
              <w:pStyle w:val="Default"/>
              <w:jc w:val="both"/>
              <w:rPr>
                <w:sz w:val="20"/>
                <w:szCs w:val="20"/>
              </w:rPr>
            </w:pPr>
            <w:r w:rsidRPr="00654467">
              <w:rPr>
                <w:rFonts w:ascii="Arial" w:hAnsi="Arial" w:cs="Arial"/>
                <w:sz w:val="20"/>
                <w:szCs w:val="20"/>
              </w:rPr>
              <w:t xml:space="preserve">III. </w:t>
            </w:r>
            <w:r w:rsidRPr="00654467">
              <w:rPr>
                <w:sz w:val="20"/>
                <w:szCs w:val="20"/>
              </w:rPr>
              <w:t xml:space="preserve">Un Secretario Técnico que asistirá a las sesiones del Comité sólo con voz, pero sin voto </w:t>
            </w:r>
          </w:p>
          <w:p w14:paraId="2EE3B521" w14:textId="77777777" w:rsidR="00AE0EF6" w:rsidRPr="00654467" w:rsidRDefault="00AE0EF6" w:rsidP="00CE5DFA">
            <w:pPr>
              <w:pStyle w:val="Default"/>
              <w:jc w:val="both"/>
              <w:rPr>
                <w:sz w:val="20"/>
                <w:szCs w:val="20"/>
              </w:rPr>
            </w:pPr>
            <w:r w:rsidRPr="00654467">
              <w:rPr>
                <w:rFonts w:ascii="Arial" w:hAnsi="Arial" w:cs="Arial"/>
                <w:sz w:val="20"/>
                <w:szCs w:val="20"/>
              </w:rPr>
              <w:t xml:space="preserve">IV. </w:t>
            </w:r>
            <w:r w:rsidRPr="00654467">
              <w:rPr>
                <w:sz w:val="20"/>
                <w:szCs w:val="20"/>
              </w:rPr>
              <w:t xml:space="preserve">Un representante del Órgano Interno de Control y un representante del área jurídica del área encargada de las adquisiciones, enajenaciones y contratación de servicios del ente público serán invitados permanentes, con voz, pero sin voto; y </w:t>
            </w:r>
          </w:p>
          <w:p w14:paraId="70A87140" w14:textId="77777777" w:rsidR="00AE0EF6" w:rsidRPr="00654467" w:rsidRDefault="00AE0EF6" w:rsidP="00CE5DFA">
            <w:pPr>
              <w:pStyle w:val="Default"/>
              <w:jc w:val="both"/>
              <w:rPr>
                <w:sz w:val="20"/>
                <w:szCs w:val="20"/>
              </w:rPr>
            </w:pPr>
            <w:r w:rsidRPr="00654467">
              <w:rPr>
                <w:rFonts w:ascii="Arial" w:hAnsi="Arial" w:cs="Arial"/>
                <w:sz w:val="20"/>
                <w:szCs w:val="20"/>
              </w:rPr>
              <w:t xml:space="preserve">V. </w:t>
            </w:r>
            <w:r w:rsidRPr="00654467">
              <w:rPr>
                <w:sz w:val="20"/>
                <w:szCs w:val="20"/>
              </w:rPr>
              <w:t xml:space="preserve">En su caso, los invitados y los testigos sociales, que sólo tendrán voz. </w:t>
            </w:r>
          </w:p>
          <w:p w14:paraId="090DA248" w14:textId="77777777" w:rsidR="00AE0EF6" w:rsidRPr="00654467" w:rsidRDefault="00AE0EF6" w:rsidP="00CE5DFA">
            <w:pPr>
              <w:pStyle w:val="Default"/>
              <w:jc w:val="both"/>
              <w:rPr>
                <w:sz w:val="20"/>
                <w:szCs w:val="20"/>
              </w:rPr>
            </w:pPr>
          </w:p>
          <w:p w14:paraId="6B176BB6" w14:textId="3B9C31F5" w:rsidR="00AE0EF6" w:rsidRPr="00654467" w:rsidRDefault="00AE0EF6" w:rsidP="00CE5DFA">
            <w:pPr>
              <w:pStyle w:val="Default"/>
              <w:jc w:val="both"/>
              <w:rPr>
                <w:sz w:val="20"/>
                <w:szCs w:val="20"/>
              </w:rPr>
            </w:pPr>
            <w:r w:rsidRPr="00654467">
              <w:rPr>
                <w:sz w:val="20"/>
                <w:szCs w:val="20"/>
              </w:rPr>
              <w:t xml:space="preserve">1. Los vocales serán los titulares, o representantes que ellos designen, de las de las áreas de la Secretaría Ejecutiva y organismos del sector privado siguiente: </w:t>
            </w:r>
          </w:p>
          <w:p w14:paraId="72356170" w14:textId="77777777" w:rsidR="00AE0EF6" w:rsidRPr="00654467" w:rsidRDefault="00AE0EF6" w:rsidP="00CE5DFA">
            <w:pPr>
              <w:pStyle w:val="Default"/>
              <w:jc w:val="both"/>
              <w:rPr>
                <w:sz w:val="20"/>
                <w:szCs w:val="20"/>
              </w:rPr>
            </w:pPr>
          </w:p>
          <w:p w14:paraId="01AE44D7" w14:textId="77777777" w:rsidR="00AE0EF6" w:rsidRPr="00654467" w:rsidRDefault="00AE0EF6" w:rsidP="00CE5DFA">
            <w:pPr>
              <w:pStyle w:val="Default"/>
              <w:jc w:val="both"/>
              <w:rPr>
                <w:sz w:val="20"/>
                <w:szCs w:val="20"/>
              </w:rPr>
            </w:pPr>
            <w:r w:rsidRPr="00654467">
              <w:rPr>
                <w:sz w:val="20"/>
                <w:szCs w:val="20"/>
              </w:rPr>
              <w:t xml:space="preserve">I. Coordinación de Administración de la SESAJ; </w:t>
            </w:r>
          </w:p>
          <w:p w14:paraId="43A68CD8" w14:textId="77777777" w:rsidR="00AE0EF6" w:rsidRPr="00654467" w:rsidRDefault="00AE0EF6" w:rsidP="00CE5DFA">
            <w:pPr>
              <w:pStyle w:val="Default"/>
              <w:jc w:val="both"/>
              <w:rPr>
                <w:sz w:val="20"/>
                <w:szCs w:val="20"/>
              </w:rPr>
            </w:pPr>
            <w:r w:rsidRPr="00654467">
              <w:rPr>
                <w:sz w:val="20"/>
                <w:szCs w:val="20"/>
              </w:rPr>
              <w:t xml:space="preserve">II. Jefatura de Recursos Financieros de la SESAJ; </w:t>
            </w:r>
          </w:p>
          <w:p w14:paraId="6776253D" w14:textId="77777777" w:rsidR="00AE0EF6" w:rsidRPr="00654467" w:rsidRDefault="00AE0EF6" w:rsidP="00CE5DFA">
            <w:pPr>
              <w:pStyle w:val="Default"/>
              <w:jc w:val="both"/>
              <w:rPr>
                <w:sz w:val="20"/>
                <w:szCs w:val="20"/>
              </w:rPr>
            </w:pPr>
            <w:r w:rsidRPr="00654467">
              <w:rPr>
                <w:sz w:val="20"/>
                <w:szCs w:val="20"/>
              </w:rPr>
              <w:t xml:space="preserve">III. </w:t>
            </w:r>
            <w:r w:rsidRPr="00653885">
              <w:rPr>
                <w:sz w:val="20"/>
                <w:szCs w:val="20"/>
              </w:rPr>
              <w:t>Dirección de Tecnologías y Plataformas de la SESAJ;</w:t>
            </w:r>
            <w:r w:rsidRPr="00654467">
              <w:rPr>
                <w:sz w:val="20"/>
                <w:szCs w:val="20"/>
              </w:rPr>
              <w:t xml:space="preserve"> </w:t>
            </w:r>
          </w:p>
          <w:p w14:paraId="3A7F8F25" w14:textId="77777777" w:rsidR="00AE0EF6" w:rsidRPr="00654467" w:rsidRDefault="00AE0EF6" w:rsidP="00CE5DFA">
            <w:pPr>
              <w:pStyle w:val="Default"/>
              <w:jc w:val="both"/>
              <w:rPr>
                <w:sz w:val="20"/>
                <w:szCs w:val="20"/>
              </w:rPr>
            </w:pPr>
            <w:r w:rsidRPr="00654467">
              <w:rPr>
                <w:sz w:val="20"/>
                <w:szCs w:val="20"/>
              </w:rPr>
              <w:t xml:space="preserve">IV. Unidad de Transparencia de la SESAJ; </w:t>
            </w:r>
          </w:p>
          <w:p w14:paraId="4AA34D31" w14:textId="77777777" w:rsidR="00AE0EF6" w:rsidRPr="00654467" w:rsidRDefault="00AE0EF6" w:rsidP="00CE5DFA">
            <w:pPr>
              <w:pStyle w:val="Default"/>
              <w:jc w:val="both"/>
              <w:rPr>
                <w:sz w:val="20"/>
                <w:szCs w:val="20"/>
              </w:rPr>
            </w:pPr>
            <w:r w:rsidRPr="00654467">
              <w:rPr>
                <w:sz w:val="20"/>
                <w:szCs w:val="20"/>
              </w:rPr>
              <w:t xml:space="preserve">V. Subdirección de Análisis Jurídicos la SESAJ; </w:t>
            </w:r>
          </w:p>
          <w:p w14:paraId="75D526F7" w14:textId="77777777" w:rsidR="00AE0EF6" w:rsidRPr="00654467" w:rsidRDefault="00AE0EF6" w:rsidP="00CE5DFA">
            <w:pPr>
              <w:pStyle w:val="Default"/>
              <w:jc w:val="both"/>
              <w:rPr>
                <w:sz w:val="20"/>
                <w:szCs w:val="20"/>
              </w:rPr>
            </w:pPr>
            <w:r w:rsidRPr="00654467">
              <w:rPr>
                <w:sz w:val="20"/>
                <w:szCs w:val="20"/>
              </w:rPr>
              <w:t xml:space="preserve">VI. Cámara Nacional de Comercio, Servicios y Turismo de Guadalajara; </w:t>
            </w:r>
          </w:p>
          <w:p w14:paraId="0D44CD97" w14:textId="77777777" w:rsidR="00AE0EF6" w:rsidRPr="00654467" w:rsidRDefault="00AE0EF6" w:rsidP="00CE5DFA">
            <w:pPr>
              <w:pStyle w:val="Default"/>
              <w:jc w:val="both"/>
              <w:rPr>
                <w:sz w:val="20"/>
                <w:szCs w:val="20"/>
              </w:rPr>
            </w:pPr>
            <w:r w:rsidRPr="00654467">
              <w:rPr>
                <w:sz w:val="20"/>
                <w:szCs w:val="20"/>
              </w:rPr>
              <w:t xml:space="preserve">VII. Consejo de Cámaras Industriales de Jalisco; </w:t>
            </w:r>
          </w:p>
          <w:p w14:paraId="238FD713" w14:textId="77777777" w:rsidR="00AE0EF6" w:rsidRPr="00654467" w:rsidRDefault="00AE0EF6" w:rsidP="00CE5DFA">
            <w:pPr>
              <w:pStyle w:val="Default"/>
              <w:jc w:val="both"/>
              <w:rPr>
                <w:sz w:val="20"/>
                <w:szCs w:val="20"/>
              </w:rPr>
            </w:pPr>
            <w:r w:rsidRPr="00654467">
              <w:rPr>
                <w:sz w:val="20"/>
                <w:szCs w:val="20"/>
              </w:rPr>
              <w:t xml:space="preserve">VIII. Un representante acreditado por el Consejo Nacional Agropecuario; </w:t>
            </w:r>
          </w:p>
          <w:p w14:paraId="603AB6BD" w14:textId="77777777" w:rsidR="00AE0EF6" w:rsidRPr="00654467" w:rsidRDefault="00AE0EF6" w:rsidP="00CE5DFA">
            <w:pPr>
              <w:pStyle w:val="Default"/>
              <w:jc w:val="both"/>
              <w:rPr>
                <w:sz w:val="20"/>
                <w:szCs w:val="20"/>
              </w:rPr>
            </w:pPr>
            <w:r w:rsidRPr="00654467">
              <w:rPr>
                <w:sz w:val="20"/>
                <w:szCs w:val="20"/>
              </w:rPr>
              <w:t xml:space="preserve">IX. Confederación Patronal de la República Mexicana; y </w:t>
            </w:r>
          </w:p>
          <w:p w14:paraId="47814B66" w14:textId="52DBACAC" w:rsidR="00AE0EF6" w:rsidRPr="00654467" w:rsidRDefault="00AE0EF6" w:rsidP="00CE5DFA">
            <w:pPr>
              <w:pStyle w:val="Default"/>
              <w:jc w:val="both"/>
              <w:rPr>
                <w:sz w:val="20"/>
                <w:szCs w:val="20"/>
              </w:rPr>
            </w:pPr>
            <w:r w:rsidRPr="00654467">
              <w:rPr>
                <w:sz w:val="20"/>
                <w:szCs w:val="20"/>
              </w:rPr>
              <w:t xml:space="preserve">X. Consejo Mexicano de Comercio Exterior de Occidente. </w:t>
            </w:r>
          </w:p>
          <w:p w14:paraId="507C3367" w14:textId="77777777" w:rsidR="00CE5DFA" w:rsidRPr="00654467" w:rsidRDefault="00CE5DFA" w:rsidP="00CE5DFA">
            <w:pPr>
              <w:pStyle w:val="Default"/>
              <w:jc w:val="both"/>
              <w:rPr>
                <w:sz w:val="20"/>
                <w:szCs w:val="20"/>
              </w:rPr>
            </w:pPr>
          </w:p>
          <w:p w14:paraId="4636609F" w14:textId="12F41FAD" w:rsidR="00AE0EF6" w:rsidRPr="00654467" w:rsidRDefault="00AE0EF6" w:rsidP="00CE5DFA">
            <w:pPr>
              <w:pStyle w:val="Default"/>
              <w:jc w:val="both"/>
              <w:rPr>
                <w:sz w:val="20"/>
                <w:szCs w:val="20"/>
              </w:rPr>
            </w:pPr>
            <w:r w:rsidRPr="00654467">
              <w:rPr>
                <w:sz w:val="20"/>
                <w:szCs w:val="20"/>
              </w:rPr>
              <w:t xml:space="preserve">2.Todos los vocales participarán con voz y voto. </w:t>
            </w:r>
          </w:p>
          <w:p w14:paraId="3A6FF11C" w14:textId="77777777" w:rsidR="00CE5DFA" w:rsidRPr="00654467" w:rsidRDefault="00CE5DFA" w:rsidP="00CE5DFA">
            <w:pPr>
              <w:pStyle w:val="Default"/>
              <w:jc w:val="both"/>
              <w:rPr>
                <w:sz w:val="20"/>
                <w:szCs w:val="20"/>
              </w:rPr>
            </w:pPr>
          </w:p>
          <w:p w14:paraId="4F0B6BEC" w14:textId="510F2964" w:rsidR="00CE5DFA" w:rsidRPr="00654467" w:rsidRDefault="00AE0EF6" w:rsidP="00CE5DFA">
            <w:pPr>
              <w:pStyle w:val="Default"/>
              <w:jc w:val="both"/>
              <w:rPr>
                <w:sz w:val="20"/>
                <w:szCs w:val="20"/>
              </w:rPr>
            </w:pPr>
            <w:r w:rsidRPr="00654467">
              <w:rPr>
                <w:sz w:val="20"/>
                <w:szCs w:val="20"/>
              </w:rPr>
              <w:t xml:space="preserve">3. Para la Secretaría Ejecutiva el Órgano máximo de Gobierno, establecerá quienes habrán de integrar el Comité en lo que respecta a los puestos homólogos señalados en las fracciones I a V, respetando el número de integrantes y la configuración prevista en la Ley y su Reglamento. </w:t>
            </w:r>
          </w:p>
          <w:p w14:paraId="4CFB7288" w14:textId="0438299C" w:rsidR="00AE0EF6" w:rsidRPr="00654467" w:rsidRDefault="00AE0EF6" w:rsidP="00CE5DFA">
            <w:pPr>
              <w:pStyle w:val="Default"/>
              <w:jc w:val="both"/>
              <w:rPr>
                <w:sz w:val="20"/>
                <w:szCs w:val="20"/>
              </w:rPr>
            </w:pPr>
            <w:r w:rsidRPr="00654467">
              <w:rPr>
                <w:sz w:val="20"/>
                <w:szCs w:val="20"/>
              </w:rPr>
              <w:lastRenderedPageBreak/>
              <w:t xml:space="preserve">4.Las disposiciones secundarias podrán considerar la participación de más vocales permanentes con derecho a voz, pero sin voto. </w:t>
            </w:r>
          </w:p>
          <w:p w14:paraId="79A0F639" w14:textId="77777777" w:rsidR="00CE5DFA" w:rsidRPr="00654467" w:rsidRDefault="00CE5DFA" w:rsidP="00CE5DFA">
            <w:pPr>
              <w:pStyle w:val="Default"/>
              <w:jc w:val="both"/>
              <w:rPr>
                <w:sz w:val="20"/>
                <w:szCs w:val="20"/>
              </w:rPr>
            </w:pPr>
          </w:p>
          <w:p w14:paraId="6565B9A0" w14:textId="417B3EDD" w:rsidR="00AE0EF6" w:rsidRPr="00654467" w:rsidRDefault="00AE0EF6" w:rsidP="00CE5DFA">
            <w:pPr>
              <w:pStyle w:val="Default"/>
              <w:jc w:val="both"/>
              <w:rPr>
                <w:sz w:val="20"/>
                <w:szCs w:val="20"/>
              </w:rPr>
            </w:pPr>
            <w:r w:rsidRPr="00654467">
              <w:rPr>
                <w:sz w:val="20"/>
                <w:szCs w:val="20"/>
              </w:rPr>
              <w:t xml:space="preserve">5. La Secretaría Ejecutiva llevará un registro de los representantes de los organismos del sector privado y sus suplentes. </w:t>
            </w:r>
          </w:p>
          <w:p w14:paraId="3027719D" w14:textId="77777777" w:rsidR="00CE5DFA" w:rsidRPr="00654467" w:rsidRDefault="00CE5DFA" w:rsidP="00CE5DFA">
            <w:pPr>
              <w:pStyle w:val="Default"/>
              <w:jc w:val="both"/>
              <w:rPr>
                <w:sz w:val="20"/>
                <w:szCs w:val="20"/>
              </w:rPr>
            </w:pPr>
          </w:p>
          <w:p w14:paraId="7C8C10DC" w14:textId="0A8F1063" w:rsidR="00AE0EF6" w:rsidRPr="00654467" w:rsidRDefault="00AE0EF6" w:rsidP="00CE5DFA">
            <w:pPr>
              <w:pStyle w:val="Default"/>
              <w:jc w:val="both"/>
              <w:rPr>
                <w:sz w:val="20"/>
                <w:szCs w:val="20"/>
              </w:rPr>
            </w:pPr>
            <w:r w:rsidRPr="00654467">
              <w:rPr>
                <w:sz w:val="20"/>
                <w:szCs w:val="20"/>
              </w:rPr>
              <w:t>6.Por cada integrante se designará por escrito a su respectivo suplente, que deberá tener preferentemente el nivel jerárquico inmediato inferior del representante siempre del que lo hubiere, los que contarán con las mismas prerrogativas y obligaciones que los miembros titulares.</w:t>
            </w:r>
          </w:p>
        </w:tc>
      </w:tr>
    </w:tbl>
    <w:p w14:paraId="5EFACB03" w14:textId="77777777" w:rsidR="00410AB7" w:rsidRPr="00410AB7" w:rsidRDefault="00410AB7" w:rsidP="00410AB7">
      <w:pPr>
        <w:spacing w:line="276" w:lineRule="auto"/>
        <w:jc w:val="both"/>
        <w:rPr>
          <w:rFonts w:ascii="Arial" w:hAnsi="Arial" w:cs="Arial"/>
          <w:b/>
          <w:sz w:val="22"/>
          <w:szCs w:val="22"/>
          <w:lang w:val="es-MX"/>
        </w:rPr>
      </w:pPr>
    </w:p>
    <w:p w14:paraId="6E6787FC" w14:textId="56F0AFD1" w:rsidR="00B030A1" w:rsidRPr="00DE2403" w:rsidRDefault="00806B95" w:rsidP="00B030A1">
      <w:pPr>
        <w:spacing w:line="276" w:lineRule="auto"/>
        <w:jc w:val="both"/>
        <w:rPr>
          <w:rFonts w:ascii="Arial" w:hAnsi="Arial" w:cs="Arial"/>
          <w:bCs/>
          <w:sz w:val="22"/>
          <w:szCs w:val="22"/>
          <w:lang w:val="es-MX"/>
        </w:rPr>
      </w:pPr>
      <w:r w:rsidRPr="00806B95">
        <w:rPr>
          <w:rFonts w:ascii="Arial" w:hAnsi="Arial" w:cs="Arial"/>
          <w:b/>
          <w:sz w:val="22"/>
          <w:szCs w:val="22"/>
          <w:lang w:val="es-MX"/>
        </w:rPr>
        <w:t>ACUERDO 5:</w:t>
      </w:r>
      <w:r w:rsidR="00B030A1" w:rsidRPr="00B030A1">
        <w:rPr>
          <w:rFonts w:ascii="Arial" w:hAnsi="Arial" w:cs="Arial"/>
          <w:b/>
          <w:bCs/>
          <w:sz w:val="22"/>
          <w:szCs w:val="22"/>
        </w:rPr>
        <w:t xml:space="preserve"> </w:t>
      </w:r>
      <w:r w:rsidR="00B030A1" w:rsidRPr="00653885">
        <w:rPr>
          <w:rFonts w:ascii="Arial" w:hAnsi="Arial" w:cs="Arial"/>
          <w:bCs/>
          <w:sz w:val="22"/>
          <w:szCs w:val="22"/>
        </w:rPr>
        <w:t>Los miembros del Comité por unanimidad de votos proceden a ratificar la modificación al artículo 74</w:t>
      </w:r>
      <w:r w:rsidR="00DE2403" w:rsidRPr="00653885">
        <w:rPr>
          <w:rFonts w:ascii="Arial" w:hAnsi="Arial" w:cs="Arial"/>
          <w:bCs/>
          <w:sz w:val="22"/>
          <w:szCs w:val="22"/>
        </w:rPr>
        <w:t>.1</w:t>
      </w:r>
      <w:r w:rsidR="00B030A1" w:rsidRPr="00653885">
        <w:rPr>
          <w:rFonts w:ascii="Arial" w:hAnsi="Arial" w:cs="Arial"/>
          <w:bCs/>
          <w:sz w:val="22"/>
          <w:szCs w:val="22"/>
        </w:rPr>
        <w:t xml:space="preserve"> del Comité de Adquisiciones de la Secretaría Ejecutiva del Sistema Estatal Anticorrupción de Jalisco, </w:t>
      </w:r>
      <w:r w:rsidR="009A7539" w:rsidRPr="00653885">
        <w:rPr>
          <w:rFonts w:ascii="Arial" w:hAnsi="Arial" w:cs="Arial"/>
          <w:bCs/>
          <w:sz w:val="22"/>
          <w:szCs w:val="22"/>
        </w:rPr>
        <w:t xml:space="preserve">la </w:t>
      </w:r>
      <w:r w:rsidR="00B030A1" w:rsidRPr="00653885">
        <w:rPr>
          <w:rFonts w:ascii="Arial" w:hAnsi="Arial" w:cs="Arial"/>
          <w:bCs/>
          <w:sz w:val="22"/>
          <w:szCs w:val="22"/>
        </w:rPr>
        <w:t>cual fue aprobado mediante acuerdo número A.OG.202</w:t>
      </w:r>
      <w:r w:rsidR="00410AB7" w:rsidRPr="00653885">
        <w:rPr>
          <w:rFonts w:ascii="Arial" w:hAnsi="Arial" w:cs="Arial"/>
          <w:bCs/>
          <w:sz w:val="22"/>
          <w:szCs w:val="22"/>
        </w:rPr>
        <w:t>2</w:t>
      </w:r>
      <w:r w:rsidR="00B030A1" w:rsidRPr="00653885">
        <w:rPr>
          <w:rFonts w:ascii="Arial" w:hAnsi="Arial" w:cs="Arial"/>
          <w:bCs/>
          <w:sz w:val="22"/>
          <w:szCs w:val="22"/>
        </w:rPr>
        <w:t>.</w:t>
      </w:r>
      <w:r w:rsidR="00DE2403" w:rsidRPr="00653885">
        <w:rPr>
          <w:rFonts w:ascii="Arial" w:hAnsi="Arial" w:cs="Arial"/>
          <w:bCs/>
          <w:sz w:val="22"/>
          <w:szCs w:val="22"/>
        </w:rPr>
        <w:t>12</w:t>
      </w:r>
      <w:r w:rsidR="00B030A1" w:rsidRPr="00653885">
        <w:rPr>
          <w:rFonts w:ascii="Arial" w:hAnsi="Arial" w:cs="Arial"/>
          <w:bCs/>
          <w:sz w:val="22"/>
          <w:szCs w:val="22"/>
        </w:rPr>
        <w:t xml:space="preserve"> de fecha </w:t>
      </w:r>
      <w:r w:rsidR="00DE2403" w:rsidRPr="00653885">
        <w:rPr>
          <w:rFonts w:ascii="Arial" w:hAnsi="Arial" w:cs="Arial"/>
          <w:bCs/>
          <w:sz w:val="22"/>
          <w:szCs w:val="22"/>
        </w:rPr>
        <w:t>31</w:t>
      </w:r>
      <w:r w:rsidR="00B030A1" w:rsidRPr="00653885">
        <w:rPr>
          <w:rFonts w:ascii="Arial" w:hAnsi="Arial" w:cs="Arial"/>
          <w:bCs/>
          <w:sz w:val="22"/>
          <w:szCs w:val="22"/>
        </w:rPr>
        <w:t xml:space="preserve"> (</w:t>
      </w:r>
      <w:r w:rsidR="00DE2403" w:rsidRPr="00653885">
        <w:rPr>
          <w:rFonts w:ascii="Arial" w:hAnsi="Arial" w:cs="Arial"/>
          <w:bCs/>
          <w:sz w:val="22"/>
          <w:szCs w:val="22"/>
        </w:rPr>
        <w:t>treinta y uno</w:t>
      </w:r>
      <w:r w:rsidR="00B030A1" w:rsidRPr="00653885">
        <w:rPr>
          <w:rFonts w:ascii="Arial" w:hAnsi="Arial" w:cs="Arial"/>
          <w:bCs/>
          <w:sz w:val="22"/>
          <w:szCs w:val="22"/>
        </w:rPr>
        <w:t xml:space="preserve">) de </w:t>
      </w:r>
      <w:r w:rsidR="00DE2403" w:rsidRPr="00653885">
        <w:rPr>
          <w:rFonts w:ascii="Arial" w:hAnsi="Arial" w:cs="Arial"/>
          <w:bCs/>
          <w:sz w:val="22"/>
          <w:szCs w:val="22"/>
        </w:rPr>
        <w:t>marzo</w:t>
      </w:r>
      <w:r w:rsidR="00B030A1" w:rsidRPr="00653885">
        <w:rPr>
          <w:rFonts w:ascii="Arial" w:hAnsi="Arial" w:cs="Arial"/>
          <w:bCs/>
          <w:sz w:val="22"/>
          <w:szCs w:val="22"/>
        </w:rPr>
        <w:t xml:space="preserve"> del 202</w:t>
      </w:r>
      <w:r w:rsidR="009A7539" w:rsidRPr="00653885">
        <w:rPr>
          <w:rFonts w:ascii="Arial" w:hAnsi="Arial" w:cs="Arial"/>
          <w:bCs/>
          <w:sz w:val="22"/>
          <w:szCs w:val="22"/>
        </w:rPr>
        <w:t>2</w:t>
      </w:r>
      <w:r w:rsidR="00B030A1" w:rsidRPr="00653885">
        <w:rPr>
          <w:rFonts w:ascii="Arial" w:hAnsi="Arial" w:cs="Arial"/>
          <w:bCs/>
          <w:sz w:val="22"/>
          <w:szCs w:val="22"/>
        </w:rPr>
        <w:t xml:space="preserve"> (dos mil veinti</w:t>
      </w:r>
      <w:r w:rsidR="009A7539" w:rsidRPr="00653885">
        <w:rPr>
          <w:rFonts w:ascii="Arial" w:hAnsi="Arial" w:cs="Arial"/>
          <w:bCs/>
          <w:sz w:val="22"/>
          <w:szCs w:val="22"/>
        </w:rPr>
        <w:t>dós</w:t>
      </w:r>
      <w:r w:rsidR="00B030A1" w:rsidRPr="00653885">
        <w:rPr>
          <w:rFonts w:ascii="Arial" w:hAnsi="Arial" w:cs="Arial"/>
          <w:bCs/>
          <w:sz w:val="22"/>
          <w:szCs w:val="22"/>
        </w:rPr>
        <w:t>) del Órgano de Gobierno de la Secretaría Ejecutiva del Sistema Estatal Anticorrupción de Jalisco.</w:t>
      </w:r>
    </w:p>
    <w:p w14:paraId="54904BD4" w14:textId="14D8D280" w:rsidR="00806B95" w:rsidRPr="00806B95" w:rsidRDefault="00806B95" w:rsidP="00806B95">
      <w:pPr>
        <w:spacing w:line="276" w:lineRule="auto"/>
        <w:jc w:val="both"/>
        <w:rPr>
          <w:rFonts w:ascii="Arial" w:hAnsi="Arial" w:cs="Arial"/>
          <w:b/>
          <w:sz w:val="22"/>
          <w:szCs w:val="22"/>
          <w:lang w:val="es-MX"/>
        </w:rPr>
      </w:pPr>
    </w:p>
    <w:p w14:paraId="6E39B4A9" w14:textId="77777777" w:rsidR="00C774A9" w:rsidRPr="006E0337" w:rsidRDefault="00C774A9" w:rsidP="009A7539">
      <w:pPr>
        <w:jc w:val="both"/>
        <w:rPr>
          <w:rFonts w:ascii="Arial" w:hAnsi="Arial" w:cs="Arial"/>
          <w:b/>
          <w:lang w:val="es-ES"/>
        </w:rPr>
      </w:pPr>
    </w:p>
    <w:p w14:paraId="5973954F" w14:textId="7A8D3C2B" w:rsidR="00D7677F" w:rsidRDefault="00D7677F" w:rsidP="00D7677F">
      <w:pPr>
        <w:ind w:left="-142"/>
        <w:jc w:val="both"/>
        <w:rPr>
          <w:rFonts w:ascii="Arial" w:hAnsi="Arial" w:cs="Arial"/>
        </w:rPr>
      </w:pPr>
      <w:r w:rsidRPr="006E0337">
        <w:rPr>
          <w:rFonts w:ascii="Arial" w:hAnsi="Arial" w:cs="Arial"/>
          <w:b/>
          <w:u w:val="single"/>
        </w:rPr>
        <w:t>Punto 5 del orden del día</w:t>
      </w:r>
      <w:r w:rsidRPr="006E0337">
        <w:rPr>
          <w:rFonts w:ascii="Arial" w:hAnsi="Arial" w:cs="Arial"/>
          <w:b/>
        </w:rPr>
        <w:t>.</w:t>
      </w:r>
      <w:r w:rsidRPr="006E0337">
        <w:rPr>
          <w:rFonts w:ascii="Arial" w:hAnsi="Arial" w:cs="Arial"/>
        </w:rPr>
        <w:t xml:space="preserve">    Asuntos varios;</w:t>
      </w:r>
    </w:p>
    <w:p w14:paraId="174A477E" w14:textId="77777777" w:rsidR="008C649A" w:rsidRPr="006E0337" w:rsidRDefault="008C649A" w:rsidP="00D7677F">
      <w:pPr>
        <w:ind w:left="-142"/>
        <w:jc w:val="both"/>
        <w:rPr>
          <w:rFonts w:ascii="Arial" w:hAnsi="Arial" w:cs="Arial"/>
        </w:rPr>
      </w:pPr>
    </w:p>
    <w:p w14:paraId="499A4841" w14:textId="67747A85" w:rsidR="008C649A" w:rsidRPr="009C18CE" w:rsidRDefault="008C649A" w:rsidP="009A7539">
      <w:pPr>
        <w:jc w:val="both"/>
        <w:rPr>
          <w:rFonts w:ascii="Arial" w:hAnsi="Arial" w:cs="Arial"/>
          <w:i/>
          <w:iCs/>
        </w:rPr>
      </w:pPr>
      <w:r>
        <w:rPr>
          <w:rFonts w:ascii="Arial" w:hAnsi="Arial" w:cs="Arial"/>
          <w:i/>
          <w:iCs/>
        </w:rPr>
        <w:t xml:space="preserve"> </w:t>
      </w:r>
      <w:r w:rsidRPr="00653885">
        <w:rPr>
          <w:rFonts w:ascii="Arial" w:hAnsi="Arial" w:cs="Arial"/>
          <w:i/>
          <w:iCs/>
        </w:rPr>
        <w:t>No hubo asuntos varios.</w:t>
      </w:r>
    </w:p>
    <w:p w14:paraId="354C076F" w14:textId="30C59798" w:rsidR="00B11337" w:rsidRDefault="00B11337" w:rsidP="00D7677F">
      <w:pPr>
        <w:jc w:val="both"/>
        <w:rPr>
          <w:rFonts w:ascii="Arial" w:hAnsi="Arial" w:cs="Arial"/>
          <w:b/>
          <w:u w:val="single"/>
        </w:rPr>
      </w:pPr>
    </w:p>
    <w:p w14:paraId="27557F35" w14:textId="77777777" w:rsidR="00653885" w:rsidRPr="009C18CE" w:rsidRDefault="00653885" w:rsidP="00D7677F">
      <w:pPr>
        <w:jc w:val="both"/>
        <w:rPr>
          <w:rFonts w:ascii="Arial" w:hAnsi="Arial" w:cs="Arial"/>
          <w:b/>
          <w:u w:val="single"/>
        </w:rPr>
      </w:pPr>
    </w:p>
    <w:p w14:paraId="3EAC9995" w14:textId="310291CC" w:rsidR="00D7677F" w:rsidRDefault="00D7677F" w:rsidP="00D7677F">
      <w:pPr>
        <w:ind w:left="-142"/>
        <w:jc w:val="both"/>
        <w:rPr>
          <w:rFonts w:ascii="Arial" w:hAnsi="Arial" w:cs="Arial"/>
        </w:rPr>
      </w:pPr>
      <w:r w:rsidRPr="009C18CE">
        <w:rPr>
          <w:rFonts w:ascii="Arial" w:hAnsi="Arial" w:cs="Arial"/>
          <w:b/>
          <w:u w:val="single"/>
        </w:rPr>
        <w:t>Punto 6 del orden del día</w:t>
      </w:r>
      <w:r w:rsidRPr="009C18CE">
        <w:rPr>
          <w:rFonts w:ascii="Arial" w:hAnsi="Arial" w:cs="Arial"/>
        </w:rPr>
        <w:t xml:space="preserve">.   Lectura de acuerdos y comisiones; y </w:t>
      </w:r>
    </w:p>
    <w:p w14:paraId="4AA01281" w14:textId="79F2BF11" w:rsidR="00407238" w:rsidRDefault="00407238" w:rsidP="00D7677F">
      <w:pPr>
        <w:ind w:left="-142"/>
        <w:jc w:val="both"/>
        <w:rPr>
          <w:rFonts w:ascii="Arial" w:hAnsi="Arial" w:cs="Arial"/>
        </w:rPr>
      </w:pPr>
    </w:p>
    <w:p w14:paraId="07EEF59D" w14:textId="77777777" w:rsidR="00F054AD" w:rsidRDefault="00F054AD" w:rsidP="00F054AD">
      <w:pPr>
        <w:ind w:left="-142"/>
        <w:jc w:val="both"/>
        <w:rPr>
          <w:rFonts w:ascii="Arial" w:hAnsi="Arial" w:cs="Arial"/>
          <w:i/>
          <w:iCs/>
        </w:rPr>
      </w:pPr>
      <w:r w:rsidRPr="002475C5">
        <w:rPr>
          <w:rFonts w:ascii="Arial" w:hAnsi="Arial" w:cs="Arial"/>
          <w:i/>
          <w:iCs/>
        </w:rPr>
        <w:t>Se procedió a la lectura de los acuerdos, mismos que quedaron plasmados en la presente acta en el orden que fueron tomados.</w:t>
      </w:r>
    </w:p>
    <w:p w14:paraId="16E52043" w14:textId="15FDD7B1" w:rsidR="00CE5DFA" w:rsidRDefault="00CE5DFA" w:rsidP="00D7677F">
      <w:pPr>
        <w:jc w:val="both"/>
        <w:rPr>
          <w:rFonts w:ascii="Arial" w:hAnsi="Arial" w:cs="Arial"/>
        </w:rPr>
      </w:pPr>
    </w:p>
    <w:p w14:paraId="4648670F" w14:textId="77777777" w:rsidR="00653885" w:rsidRPr="009C18CE" w:rsidRDefault="00653885" w:rsidP="00D7677F">
      <w:pPr>
        <w:jc w:val="both"/>
        <w:rPr>
          <w:rFonts w:ascii="Arial" w:hAnsi="Arial" w:cs="Arial"/>
        </w:rPr>
      </w:pPr>
    </w:p>
    <w:p w14:paraId="69762A67" w14:textId="77777777" w:rsidR="00D7677F" w:rsidRDefault="00D7677F" w:rsidP="00D7677F">
      <w:pPr>
        <w:pStyle w:val="Ttulo"/>
        <w:tabs>
          <w:tab w:val="left" w:pos="7911"/>
        </w:tabs>
        <w:ind w:left="-142"/>
        <w:jc w:val="left"/>
        <w:rPr>
          <w:szCs w:val="24"/>
        </w:rPr>
      </w:pPr>
      <w:r w:rsidRPr="009C18CE">
        <w:rPr>
          <w:b/>
          <w:szCs w:val="24"/>
          <w:u w:val="single"/>
          <w:lang w:val="es-ES_tradnl"/>
        </w:rPr>
        <w:t>Punto 7 del orden del día</w:t>
      </w:r>
      <w:r w:rsidRPr="009C18CE">
        <w:rPr>
          <w:szCs w:val="24"/>
        </w:rPr>
        <w:t>.   Clausura de la sesión.</w:t>
      </w:r>
    </w:p>
    <w:p w14:paraId="556A67F1" w14:textId="77777777" w:rsidR="00CE5DFA" w:rsidRDefault="00CE5DFA" w:rsidP="0072563B">
      <w:pPr>
        <w:jc w:val="both"/>
        <w:rPr>
          <w:rFonts w:ascii="Arial" w:hAnsi="Arial" w:cs="Arial"/>
        </w:rPr>
      </w:pPr>
    </w:p>
    <w:p w14:paraId="38DD5FB9" w14:textId="77777777" w:rsidR="00CE5DFA" w:rsidRDefault="00CE5DFA" w:rsidP="00D7677F">
      <w:pPr>
        <w:ind w:left="-142"/>
        <w:jc w:val="both"/>
        <w:rPr>
          <w:rFonts w:ascii="Arial" w:hAnsi="Arial" w:cs="Arial"/>
        </w:rPr>
      </w:pPr>
    </w:p>
    <w:p w14:paraId="69457BFA" w14:textId="0C6DD187" w:rsidR="00D7677F" w:rsidRPr="009C18CE" w:rsidRDefault="00D7677F" w:rsidP="00D7677F">
      <w:pPr>
        <w:ind w:left="-142"/>
        <w:jc w:val="both"/>
        <w:rPr>
          <w:rFonts w:ascii="Arial" w:hAnsi="Arial" w:cs="Arial"/>
        </w:rPr>
      </w:pPr>
      <w:r w:rsidRPr="009C18CE">
        <w:rPr>
          <w:rFonts w:ascii="Arial" w:hAnsi="Arial" w:cs="Arial"/>
        </w:rPr>
        <w:t xml:space="preserve">No habiendo más asuntos que tratar se dio por terminada la sesión y se procede al cierre de esta acta, siendo </w:t>
      </w:r>
      <w:r w:rsidRPr="002475C5">
        <w:rPr>
          <w:rFonts w:ascii="Arial" w:hAnsi="Arial" w:cs="Arial"/>
        </w:rPr>
        <w:t xml:space="preserve">las </w:t>
      </w:r>
      <w:r w:rsidR="00B2437C" w:rsidRPr="00653885">
        <w:rPr>
          <w:rFonts w:ascii="Arial" w:hAnsi="Arial" w:cs="Arial"/>
          <w:bCs/>
        </w:rPr>
        <w:t>1</w:t>
      </w:r>
      <w:r w:rsidR="009A7539" w:rsidRPr="00653885">
        <w:rPr>
          <w:rFonts w:ascii="Arial" w:hAnsi="Arial" w:cs="Arial"/>
          <w:bCs/>
        </w:rPr>
        <w:t>3</w:t>
      </w:r>
      <w:r w:rsidRPr="00653885">
        <w:rPr>
          <w:rFonts w:ascii="Arial" w:hAnsi="Arial" w:cs="Arial"/>
          <w:bCs/>
        </w:rPr>
        <w:t>:</w:t>
      </w:r>
      <w:r w:rsidR="00CD5BB5" w:rsidRPr="00653885">
        <w:rPr>
          <w:rFonts w:ascii="Arial" w:hAnsi="Arial" w:cs="Arial"/>
          <w:bCs/>
        </w:rPr>
        <w:t>23</w:t>
      </w:r>
      <w:r w:rsidRPr="002475C5">
        <w:rPr>
          <w:rFonts w:ascii="Arial" w:hAnsi="Arial" w:cs="Arial"/>
          <w:bCs/>
        </w:rPr>
        <w:t xml:space="preserve"> (</w:t>
      </w:r>
      <w:r w:rsidR="009A7539">
        <w:rPr>
          <w:rFonts w:ascii="Arial" w:hAnsi="Arial" w:cs="Arial"/>
          <w:bCs/>
        </w:rPr>
        <w:t xml:space="preserve">trece  </w:t>
      </w:r>
      <w:r w:rsidR="00653885">
        <w:rPr>
          <w:rFonts w:ascii="Arial" w:hAnsi="Arial" w:cs="Arial"/>
          <w:bCs/>
        </w:rPr>
        <w:t>veintitrés</w:t>
      </w:r>
      <w:r w:rsidR="005974A9" w:rsidRPr="002475C5">
        <w:rPr>
          <w:rFonts w:ascii="Arial" w:hAnsi="Arial" w:cs="Arial"/>
          <w:bCs/>
        </w:rPr>
        <w:t>)</w:t>
      </w:r>
      <w:r w:rsidRPr="002475C5">
        <w:rPr>
          <w:rFonts w:ascii="Arial" w:hAnsi="Arial" w:cs="Arial"/>
          <w:bCs/>
        </w:rPr>
        <w:t xml:space="preserve"> horas</w:t>
      </w:r>
      <w:r w:rsidRPr="00B2437C">
        <w:rPr>
          <w:rFonts w:ascii="Arial" w:hAnsi="Arial" w:cs="Arial"/>
          <w:bCs/>
        </w:rPr>
        <w:t xml:space="preserve"> del día en que se actúa, </w:t>
      </w:r>
      <w:r w:rsidRPr="009C18CE">
        <w:rPr>
          <w:rFonts w:ascii="Arial" w:hAnsi="Arial" w:cs="Arial"/>
        </w:rPr>
        <w:t xml:space="preserve">estando de acuerdo los integrantes de esta </w:t>
      </w:r>
      <w:r w:rsidR="00653885">
        <w:rPr>
          <w:rFonts w:ascii="Arial" w:hAnsi="Arial" w:cs="Arial"/>
        </w:rPr>
        <w:t>Cuarta</w:t>
      </w:r>
      <w:r w:rsidR="00C774A9">
        <w:rPr>
          <w:rFonts w:ascii="Arial" w:hAnsi="Arial" w:cs="Arial"/>
        </w:rPr>
        <w:t xml:space="preserve"> </w:t>
      </w:r>
      <w:r w:rsidRPr="009C18CE">
        <w:rPr>
          <w:rFonts w:ascii="Arial" w:hAnsi="Arial" w:cs="Arial"/>
        </w:rPr>
        <w:t xml:space="preserve">Sesión </w:t>
      </w:r>
      <w:r w:rsidR="005D5A4D">
        <w:rPr>
          <w:rFonts w:ascii="Arial" w:hAnsi="Arial" w:cs="Arial"/>
        </w:rPr>
        <w:t>O</w:t>
      </w:r>
      <w:r w:rsidRPr="009C18CE">
        <w:rPr>
          <w:rFonts w:ascii="Arial" w:hAnsi="Arial" w:cs="Arial"/>
        </w:rPr>
        <w:t>rdinaria con lo propuesto y acordado.</w:t>
      </w:r>
    </w:p>
    <w:p w14:paraId="29B21876" w14:textId="4ABEA666" w:rsidR="00D7677F" w:rsidRDefault="00D7677F" w:rsidP="00D7677F">
      <w:pPr>
        <w:ind w:left="-142"/>
        <w:jc w:val="both"/>
        <w:rPr>
          <w:rFonts w:ascii="Arial" w:hAnsi="Arial" w:cs="Arial"/>
        </w:rPr>
      </w:pPr>
    </w:p>
    <w:p w14:paraId="0F0265E2" w14:textId="77777777" w:rsidR="00880413" w:rsidRPr="009C18CE" w:rsidRDefault="00880413" w:rsidP="00D7677F">
      <w:pPr>
        <w:ind w:left="-142"/>
        <w:jc w:val="both"/>
        <w:rPr>
          <w:rFonts w:ascii="Arial" w:hAnsi="Arial" w:cs="Arial"/>
        </w:rPr>
      </w:pPr>
    </w:p>
    <w:p w14:paraId="1D77F761" w14:textId="6A0B45DF" w:rsidR="00D7677F" w:rsidRDefault="00D7677F" w:rsidP="00571281">
      <w:pPr>
        <w:ind w:left="-142"/>
        <w:jc w:val="both"/>
        <w:rPr>
          <w:rFonts w:ascii="Arial" w:hAnsi="Arial" w:cs="Arial"/>
        </w:rPr>
      </w:pPr>
      <w:r w:rsidRPr="009C18CE">
        <w:rPr>
          <w:rFonts w:ascii="Arial" w:hAnsi="Arial" w:cs="Arial"/>
        </w:rPr>
        <w:t>Los miembros del Comité integrantes de esta Sesión, que participaron en la misma aprueban por unanimidad y firman de conformidad la presente.</w:t>
      </w:r>
    </w:p>
    <w:p w14:paraId="2FCE435C" w14:textId="77777777" w:rsidR="00F763CA" w:rsidRPr="00AD1BC4" w:rsidRDefault="00F763CA" w:rsidP="00D7677F">
      <w:pPr>
        <w:jc w:val="both"/>
        <w:rPr>
          <w:rFonts w:ascii="Arial" w:hAnsi="Arial" w:cs="Arial"/>
        </w:rPr>
      </w:pPr>
    </w:p>
    <w:tbl>
      <w:tblPr>
        <w:tblStyle w:val="Tablaconcuadrcula"/>
        <w:tblW w:w="9640" w:type="dxa"/>
        <w:tblInd w:w="-289" w:type="dxa"/>
        <w:tblLook w:val="04A0" w:firstRow="1" w:lastRow="0" w:firstColumn="1" w:lastColumn="0" w:noHBand="0" w:noVBand="1"/>
      </w:tblPr>
      <w:tblGrid>
        <w:gridCol w:w="4859"/>
        <w:gridCol w:w="4781"/>
      </w:tblGrid>
      <w:tr w:rsidR="00F763CA" w14:paraId="48351DB7" w14:textId="77777777" w:rsidTr="00820149">
        <w:trPr>
          <w:trHeight w:val="467"/>
        </w:trPr>
        <w:tc>
          <w:tcPr>
            <w:tcW w:w="9640" w:type="dxa"/>
            <w:gridSpan w:val="2"/>
            <w:tcBorders>
              <w:top w:val="single" w:sz="4" w:space="0" w:color="auto"/>
              <w:left w:val="single" w:sz="4" w:space="0" w:color="auto"/>
              <w:bottom w:val="single" w:sz="4" w:space="0" w:color="auto"/>
              <w:right w:val="single" w:sz="4" w:space="0" w:color="auto"/>
            </w:tcBorders>
            <w:hideMark/>
          </w:tcPr>
          <w:p w14:paraId="64CDDA1B" w14:textId="77777777" w:rsidR="00F763CA" w:rsidRDefault="00F763CA" w:rsidP="00820149">
            <w:pPr>
              <w:jc w:val="center"/>
              <w:rPr>
                <w:rFonts w:ascii="Arial" w:hAnsi="Arial" w:cs="Arial"/>
                <w:b/>
                <w:bCs/>
                <w:sz w:val="20"/>
                <w:szCs w:val="20"/>
              </w:rPr>
            </w:pPr>
            <w:r>
              <w:rPr>
                <w:rFonts w:ascii="Arial" w:hAnsi="Arial" w:cs="Arial"/>
                <w:b/>
                <w:bCs/>
                <w:sz w:val="20"/>
                <w:szCs w:val="20"/>
              </w:rPr>
              <w:t>INTEGRANTES DEL COMITÉ DE ADQUISIONES DE LA SECRETARÍA EJECUTIVA DEL SISTEMA ESTATAL ANTICORRUPCIÓN DE JALISCO</w:t>
            </w:r>
          </w:p>
        </w:tc>
      </w:tr>
      <w:tr w:rsidR="00F763CA" w14:paraId="20E14458" w14:textId="77777777" w:rsidTr="00820149">
        <w:trPr>
          <w:trHeight w:val="1539"/>
        </w:trPr>
        <w:tc>
          <w:tcPr>
            <w:tcW w:w="4859" w:type="dxa"/>
            <w:tcBorders>
              <w:top w:val="single" w:sz="4" w:space="0" w:color="auto"/>
              <w:left w:val="single" w:sz="4" w:space="0" w:color="auto"/>
              <w:bottom w:val="single" w:sz="4" w:space="0" w:color="auto"/>
              <w:right w:val="single" w:sz="4" w:space="0" w:color="auto"/>
            </w:tcBorders>
          </w:tcPr>
          <w:p w14:paraId="38C1E280" w14:textId="77777777" w:rsidR="00F763CA" w:rsidRDefault="00F763CA" w:rsidP="00820149">
            <w:pPr>
              <w:jc w:val="center"/>
              <w:rPr>
                <w:rFonts w:ascii="Arial" w:hAnsi="Arial" w:cs="Arial"/>
                <w:b/>
                <w:bCs/>
                <w:sz w:val="20"/>
                <w:szCs w:val="20"/>
              </w:rPr>
            </w:pPr>
          </w:p>
          <w:p w14:paraId="011B2D5C" w14:textId="77777777" w:rsidR="00F763CA" w:rsidRDefault="00F763CA" w:rsidP="00820149">
            <w:pPr>
              <w:jc w:val="center"/>
              <w:rPr>
                <w:rFonts w:ascii="Arial" w:hAnsi="Arial" w:cs="Arial"/>
                <w:b/>
                <w:bCs/>
                <w:sz w:val="20"/>
                <w:szCs w:val="20"/>
              </w:rPr>
            </w:pPr>
          </w:p>
          <w:p w14:paraId="0AA7C245" w14:textId="77777777" w:rsidR="00F763CA" w:rsidRDefault="00F763CA" w:rsidP="00820149">
            <w:pPr>
              <w:jc w:val="center"/>
              <w:rPr>
                <w:rFonts w:ascii="Arial" w:hAnsi="Arial" w:cs="Arial"/>
                <w:b/>
                <w:bCs/>
                <w:sz w:val="20"/>
                <w:szCs w:val="20"/>
              </w:rPr>
            </w:pPr>
          </w:p>
          <w:p w14:paraId="60D48C1C" w14:textId="42D76B3C" w:rsidR="00F763CA" w:rsidRDefault="00F763CA" w:rsidP="00820149">
            <w:pPr>
              <w:rPr>
                <w:rFonts w:ascii="Arial" w:hAnsi="Arial" w:cs="Arial"/>
                <w:b/>
                <w:bCs/>
                <w:sz w:val="20"/>
                <w:szCs w:val="20"/>
              </w:rPr>
            </w:pPr>
          </w:p>
          <w:p w14:paraId="5D39B403" w14:textId="77777777" w:rsidR="00F763CA" w:rsidRDefault="00F763CA" w:rsidP="00820149">
            <w:pPr>
              <w:rPr>
                <w:rFonts w:ascii="Arial" w:hAnsi="Arial" w:cs="Arial"/>
                <w:b/>
                <w:bCs/>
                <w:sz w:val="20"/>
                <w:szCs w:val="20"/>
              </w:rPr>
            </w:pPr>
          </w:p>
          <w:p w14:paraId="550FF89B" w14:textId="77777777" w:rsidR="00F763CA" w:rsidRDefault="00F763CA" w:rsidP="00820149">
            <w:pPr>
              <w:jc w:val="center"/>
              <w:rPr>
                <w:rFonts w:ascii="Arial" w:hAnsi="Arial" w:cs="Arial"/>
                <w:b/>
                <w:bCs/>
                <w:sz w:val="20"/>
                <w:szCs w:val="20"/>
              </w:rPr>
            </w:pPr>
            <w:r>
              <w:rPr>
                <w:rFonts w:ascii="Arial" w:hAnsi="Arial" w:cs="Arial"/>
                <w:b/>
                <w:bCs/>
                <w:sz w:val="20"/>
                <w:szCs w:val="20"/>
              </w:rPr>
              <w:t>LIC. MARTHA IRAÍ ARRIOLA FLORES</w:t>
            </w:r>
          </w:p>
          <w:p w14:paraId="60C14027" w14:textId="77777777" w:rsidR="00F763CA" w:rsidRDefault="00F763CA" w:rsidP="00820149">
            <w:pPr>
              <w:jc w:val="center"/>
              <w:rPr>
                <w:rFonts w:ascii="Arial" w:hAnsi="Arial" w:cs="Arial"/>
                <w:sz w:val="20"/>
                <w:szCs w:val="20"/>
              </w:rPr>
            </w:pPr>
            <w:r>
              <w:rPr>
                <w:rFonts w:ascii="Arial" w:hAnsi="Arial" w:cs="Arial"/>
                <w:sz w:val="20"/>
                <w:szCs w:val="20"/>
              </w:rPr>
              <w:t>PRESIDENTE SUPLENTE DEL COMITÉ DE ADQUISICIONES DE LA SECRETARÍA EJECUTIVA DEL SISTEMA ESTATAL ANTICORRUPCIÓN DE JALISCO</w:t>
            </w:r>
          </w:p>
        </w:tc>
        <w:tc>
          <w:tcPr>
            <w:tcW w:w="4781" w:type="dxa"/>
            <w:tcBorders>
              <w:top w:val="single" w:sz="4" w:space="0" w:color="auto"/>
              <w:left w:val="single" w:sz="4" w:space="0" w:color="auto"/>
              <w:bottom w:val="single" w:sz="4" w:space="0" w:color="auto"/>
              <w:right w:val="single" w:sz="4" w:space="0" w:color="auto"/>
            </w:tcBorders>
          </w:tcPr>
          <w:p w14:paraId="70C6FCF2" w14:textId="77777777" w:rsidR="00F763CA" w:rsidRDefault="00F763CA" w:rsidP="00820149">
            <w:pPr>
              <w:jc w:val="center"/>
              <w:rPr>
                <w:rFonts w:ascii="Arial" w:hAnsi="Arial" w:cs="Arial"/>
                <w:b/>
                <w:bCs/>
                <w:sz w:val="20"/>
                <w:szCs w:val="20"/>
              </w:rPr>
            </w:pPr>
          </w:p>
          <w:p w14:paraId="1CE2B585" w14:textId="77777777" w:rsidR="00F763CA" w:rsidRDefault="00F763CA" w:rsidP="00820149">
            <w:pPr>
              <w:jc w:val="center"/>
              <w:rPr>
                <w:rFonts w:ascii="Arial" w:hAnsi="Arial" w:cs="Arial"/>
                <w:b/>
                <w:bCs/>
                <w:sz w:val="20"/>
                <w:szCs w:val="20"/>
              </w:rPr>
            </w:pPr>
          </w:p>
          <w:p w14:paraId="405A6E7B" w14:textId="09BBC16B" w:rsidR="00F763CA" w:rsidRDefault="00F763CA" w:rsidP="00820149">
            <w:pPr>
              <w:rPr>
                <w:rFonts w:ascii="Arial" w:hAnsi="Arial" w:cs="Arial"/>
                <w:b/>
                <w:bCs/>
                <w:sz w:val="20"/>
                <w:szCs w:val="20"/>
              </w:rPr>
            </w:pPr>
          </w:p>
          <w:p w14:paraId="02F7CFAF" w14:textId="77777777" w:rsidR="00F763CA" w:rsidRDefault="00F763CA" w:rsidP="00820149">
            <w:pPr>
              <w:rPr>
                <w:rFonts w:ascii="Arial" w:hAnsi="Arial" w:cs="Arial"/>
                <w:b/>
                <w:bCs/>
                <w:sz w:val="20"/>
                <w:szCs w:val="20"/>
              </w:rPr>
            </w:pPr>
          </w:p>
          <w:p w14:paraId="77198433" w14:textId="77777777" w:rsidR="00F763CA" w:rsidRDefault="00F763CA" w:rsidP="00CF1FD0">
            <w:pPr>
              <w:rPr>
                <w:rFonts w:ascii="Arial" w:hAnsi="Arial" w:cs="Arial"/>
                <w:b/>
                <w:bCs/>
                <w:sz w:val="20"/>
                <w:szCs w:val="20"/>
              </w:rPr>
            </w:pPr>
          </w:p>
          <w:p w14:paraId="28F1A133" w14:textId="77777777" w:rsidR="00F763CA" w:rsidRDefault="00F763CA" w:rsidP="00820149">
            <w:pPr>
              <w:jc w:val="center"/>
              <w:rPr>
                <w:rFonts w:ascii="Arial" w:hAnsi="Arial" w:cs="Arial"/>
                <w:sz w:val="20"/>
                <w:szCs w:val="20"/>
              </w:rPr>
            </w:pPr>
            <w:r w:rsidRPr="00E942F0">
              <w:rPr>
                <w:rFonts w:ascii="Arial" w:hAnsi="Arial" w:cs="Arial"/>
                <w:b/>
                <w:bCs/>
                <w:sz w:val="20"/>
                <w:szCs w:val="20"/>
              </w:rPr>
              <w:t>ING. OMAR PALAFOX SÁENZ</w:t>
            </w:r>
          </w:p>
          <w:p w14:paraId="58C1E0FE" w14:textId="77777777" w:rsidR="00F763CA" w:rsidRDefault="00F763CA" w:rsidP="00820149">
            <w:pPr>
              <w:jc w:val="center"/>
              <w:rPr>
                <w:rFonts w:ascii="Arial" w:hAnsi="Arial" w:cs="Arial"/>
                <w:sz w:val="20"/>
                <w:szCs w:val="20"/>
              </w:rPr>
            </w:pPr>
            <w:r>
              <w:rPr>
                <w:rFonts w:ascii="Arial" w:hAnsi="Arial" w:cs="Arial"/>
                <w:sz w:val="20"/>
                <w:szCs w:val="20"/>
              </w:rPr>
              <w:t>CONSEJO DE DESARROLLO AGROPECUARIO Y AGROINDUSTRIAL DE JALISCO</w:t>
            </w:r>
          </w:p>
        </w:tc>
      </w:tr>
      <w:tr w:rsidR="00F763CA" w14:paraId="329DE27F" w14:textId="77777777" w:rsidTr="00820149">
        <w:trPr>
          <w:trHeight w:val="1539"/>
        </w:trPr>
        <w:tc>
          <w:tcPr>
            <w:tcW w:w="4859" w:type="dxa"/>
            <w:tcBorders>
              <w:top w:val="single" w:sz="4" w:space="0" w:color="auto"/>
              <w:left w:val="single" w:sz="4" w:space="0" w:color="auto"/>
              <w:bottom w:val="single" w:sz="4" w:space="0" w:color="auto"/>
              <w:right w:val="single" w:sz="4" w:space="0" w:color="auto"/>
            </w:tcBorders>
          </w:tcPr>
          <w:p w14:paraId="7D07B629" w14:textId="77777777" w:rsidR="00F763CA" w:rsidRDefault="00F763CA" w:rsidP="00820149">
            <w:pPr>
              <w:jc w:val="center"/>
              <w:rPr>
                <w:rFonts w:ascii="Arial" w:hAnsi="Arial" w:cs="Arial"/>
                <w:b/>
                <w:bCs/>
                <w:sz w:val="20"/>
                <w:szCs w:val="20"/>
                <w:highlight w:val="yellow"/>
              </w:rPr>
            </w:pPr>
          </w:p>
          <w:p w14:paraId="2BE44D10" w14:textId="77777777" w:rsidR="00F763CA" w:rsidRDefault="00F763CA" w:rsidP="00820149">
            <w:pPr>
              <w:jc w:val="center"/>
              <w:rPr>
                <w:rFonts w:ascii="Arial" w:hAnsi="Arial" w:cs="Arial"/>
                <w:b/>
                <w:bCs/>
                <w:sz w:val="20"/>
                <w:szCs w:val="20"/>
                <w:highlight w:val="yellow"/>
              </w:rPr>
            </w:pPr>
          </w:p>
          <w:p w14:paraId="706D368D" w14:textId="16FAE309" w:rsidR="00F763CA" w:rsidRDefault="00F763CA" w:rsidP="00820149">
            <w:pPr>
              <w:jc w:val="center"/>
              <w:rPr>
                <w:rFonts w:ascii="Arial" w:hAnsi="Arial" w:cs="Arial"/>
                <w:b/>
                <w:bCs/>
                <w:sz w:val="20"/>
                <w:szCs w:val="20"/>
                <w:highlight w:val="yellow"/>
              </w:rPr>
            </w:pPr>
          </w:p>
          <w:p w14:paraId="31E4961B" w14:textId="77777777" w:rsidR="00F763CA" w:rsidRDefault="00F763CA" w:rsidP="00820149">
            <w:pPr>
              <w:jc w:val="center"/>
              <w:rPr>
                <w:rFonts w:ascii="Arial" w:hAnsi="Arial" w:cs="Arial"/>
                <w:b/>
                <w:bCs/>
                <w:sz w:val="20"/>
                <w:szCs w:val="20"/>
                <w:highlight w:val="yellow"/>
              </w:rPr>
            </w:pPr>
          </w:p>
          <w:p w14:paraId="28D2B3F6" w14:textId="0906C803" w:rsidR="00F763CA" w:rsidRDefault="00F763CA" w:rsidP="00820149">
            <w:pPr>
              <w:rPr>
                <w:rFonts w:ascii="Arial" w:hAnsi="Arial" w:cs="Arial"/>
                <w:b/>
                <w:bCs/>
                <w:sz w:val="20"/>
                <w:szCs w:val="20"/>
              </w:rPr>
            </w:pPr>
          </w:p>
          <w:p w14:paraId="6433D409" w14:textId="77777777" w:rsidR="00F763CA" w:rsidRDefault="00F763CA" w:rsidP="00820149">
            <w:pPr>
              <w:rPr>
                <w:rFonts w:ascii="Arial" w:hAnsi="Arial" w:cs="Arial"/>
                <w:b/>
                <w:bCs/>
                <w:sz w:val="20"/>
                <w:szCs w:val="20"/>
              </w:rPr>
            </w:pPr>
          </w:p>
          <w:p w14:paraId="364EBE35" w14:textId="77777777" w:rsidR="00F763CA" w:rsidRDefault="00F763CA" w:rsidP="00820149">
            <w:pPr>
              <w:jc w:val="center"/>
              <w:rPr>
                <w:rFonts w:ascii="Arial" w:hAnsi="Arial" w:cs="Arial"/>
                <w:sz w:val="20"/>
                <w:szCs w:val="20"/>
              </w:rPr>
            </w:pPr>
            <w:r>
              <w:rPr>
                <w:rFonts w:ascii="Arial" w:hAnsi="Arial" w:cs="Arial"/>
                <w:b/>
                <w:bCs/>
                <w:sz w:val="20"/>
                <w:szCs w:val="20"/>
              </w:rPr>
              <w:t>LIC. GEORGINA GUADALUPE OROZCO RÍOS</w:t>
            </w:r>
            <w:r>
              <w:rPr>
                <w:rFonts w:ascii="Arial" w:hAnsi="Arial" w:cs="Arial"/>
                <w:sz w:val="20"/>
                <w:szCs w:val="20"/>
              </w:rPr>
              <w:t xml:space="preserve"> REPRESENTANTE DEL  CONSEJO DE CÁMARAS INDUSTRIALES DE JALISCO</w:t>
            </w:r>
          </w:p>
        </w:tc>
        <w:tc>
          <w:tcPr>
            <w:tcW w:w="4781" w:type="dxa"/>
            <w:tcBorders>
              <w:top w:val="single" w:sz="4" w:space="0" w:color="auto"/>
              <w:left w:val="single" w:sz="4" w:space="0" w:color="auto"/>
              <w:bottom w:val="single" w:sz="4" w:space="0" w:color="auto"/>
              <w:right w:val="single" w:sz="4" w:space="0" w:color="auto"/>
            </w:tcBorders>
          </w:tcPr>
          <w:p w14:paraId="05E3C8EE" w14:textId="77777777" w:rsidR="00F763CA" w:rsidRDefault="00F763CA" w:rsidP="00820149">
            <w:pPr>
              <w:jc w:val="center"/>
              <w:rPr>
                <w:rFonts w:ascii="Arial" w:hAnsi="Arial" w:cs="Arial"/>
                <w:b/>
                <w:bCs/>
                <w:sz w:val="20"/>
                <w:szCs w:val="20"/>
                <w:lang w:val="es-MX"/>
              </w:rPr>
            </w:pPr>
          </w:p>
          <w:p w14:paraId="0EA0057E" w14:textId="77777777" w:rsidR="00F763CA" w:rsidRDefault="00F763CA" w:rsidP="00820149">
            <w:pPr>
              <w:jc w:val="center"/>
              <w:rPr>
                <w:rFonts w:ascii="Arial" w:hAnsi="Arial" w:cs="Arial"/>
                <w:b/>
                <w:bCs/>
                <w:sz w:val="20"/>
                <w:szCs w:val="20"/>
                <w:lang w:val="es-MX"/>
              </w:rPr>
            </w:pPr>
          </w:p>
          <w:p w14:paraId="2BFF5AA3" w14:textId="295F4860" w:rsidR="00F763CA" w:rsidRDefault="00F763CA" w:rsidP="00820149">
            <w:pPr>
              <w:jc w:val="center"/>
              <w:rPr>
                <w:rFonts w:ascii="Arial" w:hAnsi="Arial" w:cs="Arial"/>
                <w:b/>
                <w:bCs/>
                <w:sz w:val="20"/>
                <w:szCs w:val="20"/>
                <w:lang w:val="es-MX"/>
              </w:rPr>
            </w:pPr>
          </w:p>
          <w:p w14:paraId="4768580D" w14:textId="335A38E8" w:rsidR="00F763CA" w:rsidRDefault="00F763CA" w:rsidP="00820149">
            <w:pPr>
              <w:jc w:val="center"/>
              <w:rPr>
                <w:rFonts w:ascii="Arial" w:hAnsi="Arial" w:cs="Arial"/>
                <w:b/>
                <w:bCs/>
                <w:sz w:val="20"/>
                <w:szCs w:val="20"/>
                <w:lang w:val="es-MX"/>
              </w:rPr>
            </w:pPr>
          </w:p>
          <w:p w14:paraId="2745FBBE" w14:textId="77777777" w:rsidR="00F763CA" w:rsidRDefault="00F763CA" w:rsidP="00820149">
            <w:pPr>
              <w:jc w:val="center"/>
              <w:rPr>
                <w:rFonts w:ascii="Arial" w:hAnsi="Arial" w:cs="Arial"/>
                <w:b/>
                <w:bCs/>
                <w:sz w:val="20"/>
                <w:szCs w:val="20"/>
                <w:lang w:val="es-MX"/>
              </w:rPr>
            </w:pPr>
          </w:p>
          <w:p w14:paraId="1478D522" w14:textId="77777777" w:rsidR="00653885" w:rsidRDefault="00653885" w:rsidP="00653885">
            <w:pPr>
              <w:jc w:val="center"/>
              <w:rPr>
                <w:rFonts w:ascii="Arial" w:hAnsi="Arial" w:cs="Arial"/>
                <w:b/>
                <w:bCs/>
                <w:sz w:val="20"/>
                <w:szCs w:val="20"/>
                <w:highlight w:val="yellow"/>
              </w:rPr>
            </w:pPr>
          </w:p>
          <w:p w14:paraId="7A952DF3" w14:textId="77777777" w:rsidR="00653885" w:rsidRDefault="00653885" w:rsidP="00CF1FD0">
            <w:pPr>
              <w:jc w:val="center"/>
              <w:rPr>
                <w:rFonts w:ascii="Arial" w:hAnsi="Arial" w:cs="Arial"/>
                <w:b/>
                <w:bCs/>
                <w:sz w:val="20"/>
                <w:szCs w:val="20"/>
              </w:rPr>
            </w:pPr>
            <w:r w:rsidRPr="00F34BF6">
              <w:rPr>
                <w:rFonts w:ascii="Arial" w:hAnsi="Arial" w:cs="Arial"/>
                <w:b/>
                <w:bCs/>
                <w:sz w:val="20"/>
                <w:szCs w:val="20"/>
              </w:rPr>
              <w:t>LIC. FELIPE VÁZQUEZ COLLIGNON</w:t>
            </w:r>
          </w:p>
          <w:p w14:paraId="7E44EAF7" w14:textId="4810B0BF" w:rsidR="00F763CA" w:rsidRDefault="00653885" w:rsidP="00CF1FD0">
            <w:pPr>
              <w:jc w:val="center"/>
              <w:rPr>
                <w:rFonts w:ascii="Arial" w:hAnsi="Arial" w:cs="Arial"/>
                <w:b/>
                <w:bCs/>
                <w:sz w:val="20"/>
                <w:szCs w:val="20"/>
              </w:rPr>
            </w:pPr>
            <w:r>
              <w:rPr>
                <w:rFonts w:ascii="Arial" w:hAnsi="Arial" w:cs="Arial"/>
                <w:sz w:val="20"/>
                <w:szCs w:val="20"/>
              </w:rPr>
              <w:t>REPRESENTANTE DE CONSEJO MEXICANO EXTERIOR DE OCCIDENTE</w:t>
            </w:r>
          </w:p>
          <w:p w14:paraId="0197AB93" w14:textId="6C0BE3D5" w:rsidR="00F763CA" w:rsidRDefault="00F763CA" w:rsidP="00820149">
            <w:pPr>
              <w:jc w:val="center"/>
              <w:rPr>
                <w:rFonts w:ascii="Arial" w:hAnsi="Arial" w:cs="Arial"/>
                <w:sz w:val="20"/>
                <w:szCs w:val="20"/>
              </w:rPr>
            </w:pPr>
          </w:p>
        </w:tc>
      </w:tr>
      <w:tr w:rsidR="00F763CA" w14:paraId="35EFB54A" w14:textId="77777777" w:rsidTr="00820149">
        <w:trPr>
          <w:trHeight w:val="1539"/>
        </w:trPr>
        <w:tc>
          <w:tcPr>
            <w:tcW w:w="4859" w:type="dxa"/>
            <w:tcBorders>
              <w:top w:val="single" w:sz="4" w:space="0" w:color="auto"/>
              <w:left w:val="single" w:sz="4" w:space="0" w:color="auto"/>
              <w:bottom w:val="single" w:sz="4" w:space="0" w:color="auto"/>
              <w:right w:val="single" w:sz="4" w:space="0" w:color="auto"/>
            </w:tcBorders>
          </w:tcPr>
          <w:p w14:paraId="6E06EF89" w14:textId="77777777" w:rsidR="00F763CA" w:rsidRDefault="00F763CA" w:rsidP="00820149">
            <w:pPr>
              <w:jc w:val="center"/>
              <w:rPr>
                <w:rFonts w:ascii="Arial" w:hAnsi="Arial" w:cs="Arial"/>
                <w:b/>
                <w:bCs/>
                <w:sz w:val="20"/>
                <w:szCs w:val="20"/>
                <w:highlight w:val="yellow"/>
              </w:rPr>
            </w:pPr>
          </w:p>
          <w:p w14:paraId="1B205877" w14:textId="77777777" w:rsidR="00F763CA" w:rsidRDefault="00F763CA" w:rsidP="00820149">
            <w:pPr>
              <w:jc w:val="center"/>
              <w:rPr>
                <w:rFonts w:ascii="Arial" w:hAnsi="Arial" w:cs="Arial"/>
                <w:b/>
                <w:bCs/>
                <w:sz w:val="20"/>
                <w:szCs w:val="20"/>
                <w:highlight w:val="yellow"/>
              </w:rPr>
            </w:pPr>
          </w:p>
          <w:p w14:paraId="42EE8880" w14:textId="77777777" w:rsidR="00F763CA" w:rsidRDefault="00F763CA" w:rsidP="00820149">
            <w:pPr>
              <w:jc w:val="center"/>
              <w:rPr>
                <w:rFonts w:ascii="Arial" w:hAnsi="Arial" w:cs="Arial"/>
                <w:b/>
                <w:bCs/>
                <w:sz w:val="20"/>
                <w:szCs w:val="20"/>
                <w:highlight w:val="yellow"/>
              </w:rPr>
            </w:pPr>
          </w:p>
          <w:p w14:paraId="53F763FA" w14:textId="77E72DAF" w:rsidR="00F763CA" w:rsidRDefault="00F763CA" w:rsidP="00820149">
            <w:pPr>
              <w:jc w:val="center"/>
              <w:rPr>
                <w:rFonts w:ascii="Arial" w:hAnsi="Arial" w:cs="Arial"/>
                <w:b/>
                <w:bCs/>
                <w:sz w:val="20"/>
                <w:szCs w:val="20"/>
                <w:highlight w:val="yellow"/>
              </w:rPr>
            </w:pPr>
          </w:p>
          <w:p w14:paraId="7AD08CDB" w14:textId="77777777" w:rsidR="00F763CA" w:rsidRDefault="00F763CA" w:rsidP="00820149">
            <w:pPr>
              <w:jc w:val="center"/>
              <w:rPr>
                <w:rFonts w:ascii="Arial" w:hAnsi="Arial" w:cs="Arial"/>
                <w:b/>
                <w:bCs/>
                <w:sz w:val="20"/>
                <w:szCs w:val="20"/>
                <w:highlight w:val="yellow"/>
              </w:rPr>
            </w:pPr>
          </w:p>
          <w:p w14:paraId="54C3409D" w14:textId="77777777" w:rsidR="00F763CA" w:rsidRDefault="00F763CA" w:rsidP="00820149">
            <w:pPr>
              <w:jc w:val="center"/>
              <w:rPr>
                <w:rFonts w:ascii="Arial" w:hAnsi="Arial" w:cs="Arial"/>
                <w:b/>
                <w:bCs/>
                <w:sz w:val="20"/>
                <w:szCs w:val="20"/>
                <w:highlight w:val="yellow"/>
              </w:rPr>
            </w:pPr>
          </w:p>
          <w:p w14:paraId="6192BC39" w14:textId="77777777" w:rsidR="00F763CA" w:rsidRDefault="00F763CA" w:rsidP="00820149">
            <w:pPr>
              <w:jc w:val="center"/>
              <w:rPr>
                <w:rFonts w:ascii="Arial" w:hAnsi="Arial" w:cs="Arial"/>
                <w:b/>
                <w:bCs/>
                <w:sz w:val="20"/>
                <w:szCs w:val="20"/>
                <w:highlight w:val="yellow"/>
              </w:rPr>
            </w:pPr>
          </w:p>
          <w:p w14:paraId="23B58468" w14:textId="77777777" w:rsidR="00653885" w:rsidRDefault="00653885" w:rsidP="00653885">
            <w:pPr>
              <w:jc w:val="center"/>
              <w:rPr>
                <w:rFonts w:ascii="Arial" w:hAnsi="Arial" w:cs="Arial"/>
                <w:b/>
                <w:bCs/>
                <w:sz w:val="20"/>
                <w:szCs w:val="20"/>
                <w:lang w:val="es-MX"/>
              </w:rPr>
            </w:pPr>
            <w:r>
              <w:rPr>
                <w:rFonts w:ascii="Arial" w:hAnsi="Arial" w:cs="Arial"/>
                <w:b/>
                <w:bCs/>
                <w:sz w:val="20"/>
                <w:szCs w:val="20"/>
              </w:rPr>
              <w:t>LIC. MARÍA DEL CARMEN MARTÍNEZ ZUBIETA</w:t>
            </w:r>
          </w:p>
          <w:p w14:paraId="543F36D7" w14:textId="05A5420E" w:rsidR="00F763CA" w:rsidRDefault="00653885" w:rsidP="00653885">
            <w:pPr>
              <w:jc w:val="center"/>
              <w:rPr>
                <w:rFonts w:ascii="Arial" w:hAnsi="Arial" w:cs="Arial"/>
                <w:sz w:val="20"/>
                <w:szCs w:val="20"/>
                <w:highlight w:val="yellow"/>
              </w:rPr>
            </w:pPr>
            <w:r>
              <w:rPr>
                <w:rFonts w:ascii="Arial" w:hAnsi="Arial" w:cs="Arial"/>
                <w:bCs/>
                <w:sz w:val="20"/>
                <w:szCs w:val="20"/>
                <w:lang w:val="es-MX"/>
              </w:rPr>
              <w:t>JEFA DE RECURSOS  FINANCIEROS DE LA SECRETARIA EJECUTIVA DEL SISTEMA ESTATAL ANTICORRUPCIÓN DE JALISCO</w:t>
            </w:r>
          </w:p>
        </w:tc>
        <w:tc>
          <w:tcPr>
            <w:tcW w:w="4781" w:type="dxa"/>
            <w:tcBorders>
              <w:top w:val="single" w:sz="4" w:space="0" w:color="auto"/>
              <w:left w:val="single" w:sz="4" w:space="0" w:color="auto"/>
              <w:bottom w:val="single" w:sz="4" w:space="0" w:color="auto"/>
              <w:right w:val="single" w:sz="4" w:space="0" w:color="auto"/>
            </w:tcBorders>
          </w:tcPr>
          <w:p w14:paraId="1827B9FD" w14:textId="77777777" w:rsidR="00F763CA" w:rsidRDefault="00F763CA" w:rsidP="00820149">
            <w:pPr>
              <w:jc w:val="center"/>
              <w:rPr>
                <w:rFonts w:ascii="Arial" w:hAnsi="Arial" w:cs="Arial"/>
                <w:b/>
                <w:bCs/>
                <w:sz w:val="20"/>
                <w:szCs w:val="20"/>
              </w:rPr>
            </w:pPr>
          </w:p>
          <w:p w14:paraId="4716D742" w14:textId="77777777" w:rsidR="00F763CA" w:rsidRDefault="00F763CA" w:rsidP="00820149">
            <w:pPr>
              <w:jc w:val="center"/>
              <w:rPr>
                <w:rFonts w:ascii="Arial" w:hAnsi="Arial" w:cs="Arial"/>
                <w:b/>
                <w:bCs/>
                <w:sz w:val="20"/>
                <w:szCs w:val="20"/>
              </w:rPr>
            </w:pPr>
          </w:p>
          <w:p w14:paraId="524CC93B" w14:textId="77777777" w:rsidR="00F763CA" w:rsidRDefault="00F763CA" w:rsidP="00820149">
            <w:pPr>
              <w:jc w:val="center"/>
              <w:rPr>
                <w:rFonts w:ascii="Arial" w:hAnsi="Arial" w:cs="Arial"/>
                <w:b/>
                <w:bCs/>
                <w:sz w:val="20"/>
                <w:szCs w:val="20"/>
              </w:rPr>
            </w:pPr>
          </w:p>
          <w:p w14:paraId="66D0B67F" w14:textId="77777777" w:rsidR="00F763CA" w:rsidRDefault="00F763CA" w:rsidP="00820149">
            <w:pPr>
              <w:jc w:val="center"/>
              <w:rPr>
                <w:rFonts w:ascii="Arial" w:hAnsi="Arial" w:cs="Arial"/>
                <w:b/>
                <w:bCs/>
                <w:sz w:val="20"/>
                <w:szCs w:val="20"/>
              </w:rPr>
            </w:pPr>
          </w:p>
          <w:p w14:paraId="6FF60CB6" w14:textId="2DB8AF43" w:rsidR="00F763CA" w:rsidRDefault="00F763CA" w:rsidP="00820149">
            <w:pPr>
              <w:jc w:val="center"/>
              <w:rPr>
                <w:rFonts w:ascii="Arial" w:hAnsi="Arial" w:cs="Arial"/>
                <w:b/>
                <w:bCs/>
                <w:sz w:val="20"/>
                <w:szCs w:val="20"/>
              </w:rPr>
            </w:pPr>
          </w:p>
          <w:p w14:paraId="21286101" w14:textId="77777777" w:rsidR="00F763CA" w:rsidRDefault="00F763CA" w:rsidP="00820149">
            <w:pPr>
              <w:jc w:val="center"/>
              <w:rPr>
                <w:rFonts w:ascii="Arial" w:hAnsi="Arial" w:cs="Arial"/>
                <w:b/>
                <w:bCs/>
                <w:sz w:val="20"/>
                <w:szCs w:val="20"/>
              </w:rPr>
            </w:pPr>
          </w:p>
          <w:p w14:paraId="4D529582" w14:textId="77777777" w:rsidR="00F763CA" w:rsidRDefault="00F763CA" w:rsidP="00820149">
            <w:pPr>
              <w:jc w:val="center"/>
              <w:rPr>
                <w:rFonts w:ascii="Arial" w:hAnsi="Arial" w:cs="Arial"/>
                <w:b/>
                <w:bCs/>
                <w:sz w:val="20"/>
                <w:szCs w:val="20"/>
              </w:rPr>
            </w:pPr>
          </w:p>
          <w:p w14:paraId="743E6B93" w14:textId="1A017625" w:rsidR="00F763CA" w:rsidRPr="00446FF7" w:rsidRDefault="00F763CA" w:rsidP="00820149">
            <w:pPr>
              <w:jc w:val="center"/>
              <w:rPr>
                <w:rFonts w:ascii="Arial" w:hAnsi="Arial" w:cs="Arial"/>
                <w:b/>
                <w:bCs/>
                <w:sz w:val="20"/>
                <w:szCs w:val="20"/>
              </w:rPr>
            </w:pPr>
            <w:r w:rsidRPr="00F34BF6">
              <w:rPr>
                <w:rFonts w:ascii="Arial" w:hAnsi="Arial" w:cs="Arial"/>
                <w:b/>
                <w:bCs/>
                <w:sz w:val="20"/>
                <w:szCs w:val="20"/>
              </w:rPr>
              <w:t xml:space="preserve">LIC. </w:t>
            </w:r>
            <w:r w:rsidR="00F34BF6" w:rsidRPr="00F34BF6">
              <w:rPr>
                <w:rFonts w:ascii="Arial" w:hAnsi="Arial" w:cs="Arial"/>
                <w:b/>
                <w:bCs/>
                <w:sz w:val="20"/>
                <w:szCs w:val="20"/>
              </w:rPr>
              <w:t>ALBERTO LAZO CORVERA</w:t>
            </w:r>
          </w:p>
          <w:p w14:paraId="19B1CDF5" w14:textId="77777777" w:rsidR="00F763CA" w:rsidRPr="00446FF7" w:rsidRDefault="00F763CA" w:rsidP="00820149">
            <w:pPr>
              <w:jc w:val="center"/>
              <w:rPr>
                <w:rFonts w:ascii="Arial" w:hAnsi="Arial" w:cs="Arial"/>
                <w:bCs/>
                <w:sz w:val="20"/>
                <w:szCs w:val="20"/>
              </w:rPr>
            </w:pPr>
            <w:r w:rsidRPr="00446FF7">
              <w:rPr>
                <w:rFonts w:ascii="Arial" w:hAnsi="Arial" w:cs="Arial"/>
                <w:bCs/>
                <w:sz w:val="20"/>
                <w:szCs w:val="20"/>
              </w:rPr>
              <w:t>REPRESENTANTE DE LA CONFEDERACIÓN PATRONAL MEXICANA</w:t>
            </w:r>
          </w:p>
          <w:p w14:paraId="5536E4AD" w14:textId="77777777" w:rsidR="00F763CA" w:rsidRDefault="00F763CA" w:rsidP="00820149">
            <w:pPr>
              <w:jc w:val="center"/>
              <w:rPr>
                <w:rFonts w:ascii="Arial" w:hAnsi="Arial" w:cs="Arial"/>
                <w:b/>
                <w:bCs/>
                <w:sz w:val="20"/>
                <w:szCs w:val="20"/>
                <w:lang w:val="es-MX"/>
              </w:rPr>
            </w:pPr>
          </w:p>
        </w:tc>
      </w:tr>
      <w:tr w:rsidR="00F763CA" w14:paraId="7622FA67" w14:textId="77777777" w:rsidTr="00820149">
        <w:trPr>
          <w:trHeight w:val="1550"/>
        </w:trPr>
        <w:tc>
          <w:tcPr>
            <w:tcW w:w="4859" w:type="dxa"/>
            <w:tcBorders>
              <w:top w:val="single" w:sz="4" w:space="0" w:color="auto"/>
              <w:left w:val="single" w:sz="4" w:space="0" w:color="auto"/>
              <w:bottom w:val="single" w:sz="4" w:space="0" w:color="auto"/>
              <w:right w:val="single" w:sz="4" w:space="0" w:color="auto"/>
            </w:tcBorders>
          </w:tcPr>
          <w:p w14:paraId="480A95B3" w14:textId="77777777" w:rsidR="00F763CA" w:rsidRDefault="00F763CA" w:rsidP="00820149">
            <w:pPr>
              <w:jc w:val="center"/>
              <w:rPr>
                <w:rFonts w:ascii="Arial" w:hAnsi="Arial" w:cs="Arial"/>
                <w:b/>
                <w:bCs/>
                <w:sz w:val="20"/>
                <w:szCs w:val="20"/>
              </w:rPr>
            </w:pPr>
          </w:p>
          <w:p w14:paraId="591DC83F" w14:textId="77777777" w:rsidR="00F763CA" w:rsidRDefault="00F763CA" w:rsidP="00820149">
            <w:pPr>
              <w:jc w:val="center"/>
              <w:rPr>
                <w:rFonts w:ascii="Arial" w:hAnsi="Arial" w:cs="Arial"/>
                <w:b/>
                <w:bCs/>
                <w:sz w:val="20"/>
                <w:szCs w:val="20"/>
              </w:rPr>
            </w:pPr>
          </w:p>
          <w:p w14:paraId="6697F905" w14:textId="77777777" w:rsidR="00F763CA" w:rsidRDefault="00F763CA" w:rsidP="00820149">
            <w:pPr>
              <w:jc w:val="center"/>
              <w:rPr>
                <w:rFonts w:ascii="Arial" w:hAnsi="Arial" w:cs="Arial"/>
                <w:b/>
                <w:bCs/>
                <w:sz w:val="20"/>
                <w:szCs w:val="20"/>
              </w:rPr>
            </w:pPr>
          </w:p>
          <w:p w14:paraId="6F391060" w14:textId="251E17AA" w:rsidR="00F763CA" w:rsidRDefault="00F763CA" w:rsidP="00820149">
            <w:pPr>
              <w:jc w:val="center"/>
              <w:rPr>
                <w:rFonts w:ascii="Arial" w:hAnsi="Arial" w:cs="Arial"/>
                <w:b/>
                <w:bCs/>
                <w:sz w:val="20"/>
                <w:szCs w:val="20"/>
              </w:rPr>
            </w:pPr>
          </w:p>
          <w:p w14:paraId="0E7EA65C" w14:textId="77777777" w:rsidR="00F763CA" w:rsidRDefault="00F763CA" w:rsidP="00820149">
            <w:pPr>
              <w:jc w:val="center"/>
              <w:rPr>
                <w:rFonts w:ascii="Arial" w:hAnsi="Arial" w:cs="Arial"/>
                <w:b/>
                <w:bCs/>
                <w:sz w:val="20"/>
                <w:szCs w:val="20"/>
              </w:rPr>
            </w:pPr>
          </w:p>
          <w:p w14:paraId="7B3631BA" w14:textId="77777777" w:rsidR="00F763CA" w:rsidRDefault="00F763CA" w:rsidP="00820149">
            <w:pPr>
              <w:jc w:val="center"/>
              <w:rPr>
                <w:rFonts w:ascii="Arial" w:hAnsi="Arial" w:cs="Arial"/>
                <w:b/>
                <w:bCs/>
                <w:sz w:val="20"/>
                <w:szCs w:val="20"/>
              </w:rPr>
            </w:pPr>
          </w:p>
          <w:p w14:paraId="3C42EEBE" w14:textId="77777777" w:rsidR="00653885" w:rsidRDefault="00653885" w:rsidP="00653885">
            <w:pPr>
              <w:jc w:val="center"/>
              <w:rPr>
                <w:rFonts w:ascii="Arial" w:hAnsi="Arial" w:cs="Arial"/>
                <w:b/>
                <w:bCs/>
                <w:sz w:val="20"/>
                <w:szCs w:val="20"/>
                <w:lang w:val="es-MX"/>
              </w:rPr>
            </w:pPr>
            <w:r>
              <w:rPr>
                <w:rFonts w:ascii="Arial" w:hAnsi="Arial" w:cs="Arial"/>
                <w:b/>
                <w:bCs/>
                <w:sz w:val="20"/>
                <w:szCs w:val="20"/>
              </w:rPr>
              <w:t>LIC. MIGUEL NAVARRO FLORES</w:t>
            </w:r>
          </w:p>
          <w:p w14:paraId="5613D97D" w14:textId="6ECDBD9F" w:rsidR="00F763CA" w:rsidRDefault="00653885" w:rsidP="00653885">
            <w:pPr>
              <w:jc w:val="center"/>
              <w:rPr>
                <w:rFonts w:ascii="Arial" w:hAnsi="Arial" w:cs="Arial"/>
                <w:bCs/>
                <w:sz w:val="20"/>
                <w:szCs w:val="20"/>
                <w:lang w:val="es-MX"/>
              </w:rPr>
            </w:pPr>
            <w:r>
              <w:rPr>
                <w:rFonts w:ascii="Arial" w:hAnsi="Arial" w:cs="Arial"/>
                <w:bCs/>
                <w:sz w:val="20"/>
                <w:szCs w:val="20"/>
                <w:lang w:val="es-MX"/>
              </w:rPr>
              <w:t>TITULAR DE LA UNIDAD DE TRANSPARENCIA DE LA SECRETARÍA EJECUTIVA DEL SISTEMA ESTATAL ANTICORRUPCIÓN DE JALISCO</w:t>
            </w:r>
          </w:p>
        </w:tc>
        <w:tc>
          <w:tcPr>
            <w:tcW w:w="4781" w:type="dxa"/>
            <w:tcBorders>
              <w:top w:val="single" w:sz="4" w:space="0" w:color="auto"/>
              <w:left w:val="single" w:sz="4" w:space="0" w:color="auto"/>
              <w:bottom w:val="single" w:sz="4" w:space="0" w:color="auto"/>
              <w:right w:val="single" w:sz="4" w:space="0" w:color="auto"/>
            </w:tcBorders>
          </w:tcPr>
          <w:p w14:paraId="528B811A" w14:textId="77777777" w:rsidR="00F763CA" w:rsidRDefault="00F763CA" w:rsidP="00820149">
            <w:pPr>
              <w:jc w:val="center"/>
              <w:rPr>
                <w:rFonts w:ascii="Arial" w:hAnsi="Arial" w:cs="Arial"/>
                <w:b/>
                <w:bCs/>
                <w:sz w:val="20"/>
                <w:szCs w:val="20"/>
              </w:rPr>
            </w:pPr>
          </w:p>
          <w:p w14:paraId="4CE4A37A" w14:textId="77777777" w:rsidR="00F763CA" w:rsidRDefault="00F763CA" w:rsidP="00820149">
            <w:pPr>
              <w:jc w:val="center"/>
              <w:rPr>
                <w:rFonts w:ascii="Arial" w:hAnsi="Arial" w:cs="Arial"/>
                <w:b/>
                <w:bCs/>
                <w:sz w:val="20"/>
                <w:szCs w:val="20"/>
              </w:rPr>
            </w:pPr>
          </w:p>
          <w:p w14:paraId="7A6061C6" w14:textId="77777777" w:rsidR="00F763CA" w:rsidRDefault="00F763CA" w:rsidP="00820149">
            <w:pPr>
              <w:jc w:val="center"/>
              <w:rPr>
                <w:rFonts w:ascii="Arial" w:hAnsi="Arial" w:cs="Arial"/>
                <w:b/>
                <w:bCs/>
                <w:sz w:val="20"/>
                <w:szCs w:val="20"/>
              </w:rPr>
            </w:pPr>
          </w:p>
          <w:p w14:paraId="5E93DCB1" w14:textId="2BC0C37B" w:rsidR="00F763CA" w:rsidRDefault="00F763CA" w:rsidP="00820149">
            <w:pPr>
              <w:jc w:val="center"/>
              <w:rPr>
                <w:rFonts w:ascii="Arial" w:hAnsi="Arial" w:cs="Arial"/>
                <w:b/>
                <w:bCs/>
                <w:sz w:val="20"/>
                <w:szCs w:val="20"/>
              </w:rPr>
            </w:pPr>
          </w:p>
          <w:p w14:paraId="1D181808" w14:textId="77777777" w:rsidR="00F763CA" w:rsidRDefault="00F763CA" w:rsidP="00820149">
            <w:pPr>
              <w:jc w:val="center"/>
              <w:rPr>
                <w:rFonts w:ascii="Arial" w:hAnsi="Arial" w:cs="Arial"/>
                <w:b/>
                <w:bCs/>
                <w:sz w:val="20"/>
                <w:szCs w:val="20"/>
              </w:rPr>
            </w:pPr>
          </w:p>
          <w:p w14:paraId="69866490" w14:textId="77777777" w:rsidR="00F763CA" w:rsidRDefault="00F763CA" w:rsidP="00820149">
            <w:pPr>
              <w:jc w:val="center"/>
              <w:rPr>
                <w:rFonts w:ascii="Arial" w:hAnsi="Arial" w:cs="Arial"/>
                <w:b/>
                <w:bCs/>
                <w:sz w:val="20"/>
                <w:szCs w:val="20"/>
              </w:rPr>
            </w:pPr>
          </w:p>
          <w:p w14:paraId="63CCE896" w14:textId="77777777" w:rsidR="00F763CA" w:rsidRDefault="00F763CA" w:rsidP="00820149">
            <w:pPr>
              <w:jc w:val="center"/>
              <w:rPr>
                <w:rFonts w:ascii="Arial" w:hAnsi="Arial" w:cs="Arial"/>
                <w:b/>
                <w:bCs/>
                <w:sz w:val="20"/>
                <w:szCs w:val="20"/>
                <w:lang w:val="es-MX"/>
              </w:rPr>
            </w:pPr>
            <w:r>
              <w:rPr>
                <w:rFonts w:ascii="Arial" w:hAnsi="Arial" w:cs="Arial"/>
                <w:b/>
                <w:bCs/>
                <w:sz w:val="20"/>
                <w:szCs w:val="20"/>
              </w:rPr>
              <w:t>LIC. MARLENE JACKELINE HUERTA CRUZ</w:t>
            </w:r>
          </w:p>
          <w:p w14:paraId="4703C17F" w14:textId="77777777" w:rsidR="00F763CA" w:rsidRDefault="00F763CA" w:rsidP="00820149">
            <w:pPr>
              <w:jc w:val="center"/>
              <w:rPr>
                <w:rFonts w:ascii="Arial" w:hAnsi="Arial" w:cs="Arial"/>
                <w:b/>
                <w:bCs/>
                <w:sz w:val="20"/>
                <w:szCs w:val="20"/>
              </w:rPr>
            </w:pPr>
            <w:r>
              <w:rPr>
                <w:rFonts w:ascii="Arial" w:hAnsi="Arial" w:cs="Arial"/>
                <w:bCs/>
                <w:sz w:val="20"/>
                <w:szCs w:val="20"/>
                <w:lang w:val="es-MX"/>
              </w:rPr>
              <w:t>REPRESENTANTE DE LA COORDINACIÓN DE ADMINISTRACIÓN DE LA SECRETARIA EJECUTIVA DEL SISTEMA ESTATAL ANTICORRUPCIÓN DE JALISCO</w:t>
            </w:r>
          </w:p>
        </w:tc>
      </w:tr>
      <w:tr w:rsidR="00F763CA" w14:paraId="74EE2EE9" w14:textId="77777777" w:rsidTr="00820149">
        <w:trPr>
          <w:trHeight w:val="1550"/>
        </w:trPr>
        <w:tc>
          <w:tcPr>
            <w:tcW w:w="4859" w:type="dxa"/>
            <w:tcBorders>
              <w:top w:val="single" w:sz="4" w:space="0" w:color="auto"/>
              <w:left w:val="single" w:sz="4" w:space="0" w:color="auto"/>
              <w:bottom w:val="single" w:sz="4" w:space="0" w:color="auto"/>
              <w:right w:val="single" w:sz="4" w:space="0" w:color="auto"/>
            </w:tcBorders>
          </w:tcPr>
          <w:p w14:paraId="36ED3662" w14:textId="77777777" w:rsidR="00F763CA" w:rsidRDefault="00F763CA" w:rsidP="00820149">
            <w:pPr>
              <w:jc w:val="center"/>
              <w:rPr>
                <w:rFonts w:ascii="Arial" w:hAnsi="Arial" w:cs="Arial"/>
                <w:b/>
                <w:bCs/>
                <w:sz w:val="20"/>
                <w:szCs w:val="20"/>
              </w:rPr>
            </w:pPr>
          </w:p>
          <w:p w14:paraId="454C15E8" w14:textId="77777777" w:rsidR="00F763CA" w:rsidRDefault="00F763CA" w:rsidP="00820149">
            <w:pPr>
              <w:jc w:val="center"/>
              <w:rPr>
                <w:rFonts w:ascii="Arial" w:hAnsi="Arial" w:cs="Arial"/>
                <w:b/>
                <w:bCs/>
                <w:sz w:val="20"/>
                <w:szCs w:val="20"/>
              </w:rPr>
            </w:pPr>
          </w:p>
          <w:p w14:paraId="12F149FD" w14:textId="405EB649" w:rsidR="00F763CA" w:rsidRDefault="00F763CA" w:rsidP="00820149">
            <w:pPr>
              <w:jc w:val="center"/>
              <w:rPr>
                <w:rFonts w:ascii="Arial" w:hAnsi="Arial" w:cs="Arial"/>
                <w:b/>
                <w:bCs/>
                <w:sz w:val="20"/>
                <w:szCs w:val="20"/>
              </w:rPr>
            </w:pPr>
          </w:p>
          <w:p w14:paraId="0C83DE06" w14:textId="77777777" w:rsidR="00F763CA" w:rsidRDefault="00F763CA" w:rsidP="00820149">
            <w:pPr>
              <w:jc w:val="center"/>
              <w:rPr>
                <w:rFonts w:ascii="Arial" w:hAnsi="Arial" w:cs="Arial"/>
                <w:b/>
                <w:bCs/>
                <w:sz w:val="20"/>
                <w:szCs w:val="20"/>
              </w:rPr>
            </w:pPr>
          </w:p>
          <w:p w14:paraId="4DB0272E" w14:textId="77777777" w:rsidR="00F763CA" w:rsidRDefault="00F763CA" w:rsidP="00820149">
            <w:pPr>
              <w:jc w:val="center"/>
              <w:rPr>
                <w:rFonts w:ascii="Arial" w:hAnsi="Arial" w:cs="Arial"/>
                <w:b/>
                <w:bCs/>
                <w:sz w:val="20"/>
                <w:szCs w:val="20"/>
              </w:rPr>
            </w:pPr>
          </w:p>
          <w:p w14:paraId="79DBF95B" w14:textId="77777777" w:rsidR="00F763CA" w:rsidRDefault="00F763CA" w:rsidP="00820149">
            <w:pPr>
              <w:rPr>
                <w:rFonts w:ascii="Arial" w:hAnsi="Arial" w:cs="Arial"/>
                <w:b/>
                <w:bCs/>
                <w:sz w:val="20"/>
                <w:szCs w:val="20"/>
              </w:rPr>
            </w:pPr>
          </w:p>
          <w:p w14:paraId="420804C6" w14:textId="77777777" w:rsidR="00653885" w:rsidRDefault="00653885" w:rsidP="00653885">
            <w:pPr>
              <w:jc w:val="center"/>
              <w:rPr>
                <w:rFonts w:ascii="Arial" w:hAnsi="Arial" w:cs="Arial"/>
                <w:b/>
                <w:sz w:val="20"/>
                <w:szCs w:val="20"/>
                <w:lang w:val="es-MX"/>
              </w:rPr>
            </w:pPr>
            <w:r>
              <w:rPr>
                <w:rFonts w:ascii="Arial" w:hAnsi="Arial" w:cs="Arial"/>
                <w:b/>
                <w:sz w:val="20"/>
                <w:szCs w:val="20"/>
                <w:lang w:val="es-MX"/>
              </w:rPr>
              <w:t>DR. CARLOS ALBERTO FRANCO REBOREDA</w:t>
            </w:r>
          </w:p>
          <w:p w14:paraId="44284C96" w14:textId="48AC01A3" w:rsidR="00F763CA" w:rsidRDefault="00653885" w:rsidP="00653885">
            <w:pPr>
              <w:jc w:val="center"/>
              <w:rPr>
                <w:rFonts w:ascii="Arial" w:hAnsi="Arial" w:cs="Arial"/>
                <w:b/>
                <w:bCs/>
                <w:sz w:val="20"/>
                <w:szCs w:val="20"/>
              </w:rPr>
            </w:pPr>
            <w:r>
              <w:rPr>
                <w:rFonts w:ascii="Arial" w:hAnsi="Arial" w:cs="Arial"/>
                <w:sz w:val="20"/>
                <w:szCs w:val="20"/>
              </w:rPr>
              <w:t>DIRECTOR DE TECNOLOGÍAS Y PLATAFORMAS DE LA SECRETARÍA EJECUTIVA DEL SISTEMA ESTATAL ANTICORRUPCIÓN DE JALISCO</w:t>
            </w:r>
          </w:p>
        </w:tc>
        <w:tc>
          <w:tcPr>
            <w:tcW w:w="4781" w:type="dxa"/>
            <w:tcBorders>
              <w:top w:val="single" w:sz="4" w:space="0" w:color="auto"/>
              <w:left w:val="single" w:sz="4" w:space="0" w:color="auto"/>
              <w:bottom w:val="single" w:sz="4" w:space="0" w:color="auto"/>
              <w:right w:val="single" w:sz="4" w:space="0" w:color="auto"/>
            </w:tcBorders>
          </w:tcPr>
          <w:p w14:paraId="590EEE02" w14:textId="77777777" w:rsidR="00F763CA" w:rsidRDefault="00F763CA" w:rsidP="00820149">
            <w:pPr>
              <w:jc w:val="center"/>
              <w:rPr>
                <w:rFonts w:ascii="Arial" w:hAnsi="Arial" w:cs="Arial"/>
                <w:b/>
                <w:bCs/>
                <w:sz w:val="20"/>
                <w:szCs w:val="20"/>
              </w:rPr>
            </w:pPr>
          </w:p>
          <w:p w14:paraId="2CCDA290" w14:textId="77777777" w:rsidR="00F763CA" w:rsidRDefault="00F763CA" w:rsidP="00820149">
            <w:pPr>
              <w:jc w:val="center"/>
              <w:rPr>
                <w:rFonts w:ascii="Arial" w:hAnsi="Arial" w:cs="Arial"/>
                <w:b/>
                <w:bCs/>
                <w:sz w:val="20"/>
                <w:szCs w:val="20"/>
              </w:rPr>
            </w:pPr>
          </w:p>
          <w:p w14:paraId="67E22E00" w14:textId="77777777" w:rsidR="00F763CA" w:rsidRDefault="00F763CA" w:rsidP="00820149">
            <w:pPr>
              <w:jc w:val="center"/>
              <w:rPr>
                <w:rFonts w:ascii="Arial" w:hAnsi="Arial" w:cs="Arial"/>
                <w:b/>
                <w:bCs/>
                <w:sz w:val="20"/>
                <w:szCs w:val="20"/>
                <w:highlight w:val="yellow"/>
              </w:rPr>
            </w:pPr>
          </w:p>
          <w:p w14:paraId="6B0B9EF9" w14:textId="39E934F1" w:rsidR="00F763CA" w:rsidRDefault="00F763CA" w:rsidP="00820149">
            <w:pPr>
              <w:rPr>
                <w:rFonts w:ascii="Arial" w:hAnsi="Arial" w:cs="Arial"/>
                <w:b/>
                <w:bCs/>
                <w:sz w:val="20"/>
                <w:szCs w:val="20"/>
                <w:highlight w:val="yellow"/>
              </w:rPr>
            </w:pPr>
          </w:p>
          <w:p w14:paraId="42A0D432" w14:textId="77777777" w:rsidR="00F763CA" w:rsidRDefault="00F763CA" w:rsidP="00820149">
            <w:pPr>
              <w:rPr>
                <w:rFonts w:ascii="Arial" w:hAnsi="Arial" w:cs="Arial"/>
                <w:b/>
                <w:bCs/>
                <w:sz w:val="20"/>
                <w:szCs w:val="20"/>
                <w:highlight w:val="yellow"/>
              </w:rPr>
            </w:pPr>
          </w:p>
          <w:p w14:paraId="37DEA2A8" w14:textId="77777777" w:rsidR="00F763CA" w:rsidRDefault="00F763CA" w:rsidP="00820149">
            <w:pPr>
              <w:rPr>
                <w:rFonts w:ascii="Arial" w:hAnsi="Arial" w:cs="Arial"/>
                <w:b/>
                <w:bCs/>
                <w:sz w:val="20"/>
                <w:szCs w:val="20"/>
                <w:highlight w:val="yellow"/>
              </w:rPr>
            </w:pPr>
          </w:p>
          <w:p w14:paraId="7312C598" w14:textId="77777777" w:rsidR="00F763CA" w:rsidRDefault="00F763CA" w:rsidP="00820149">
            <w:pPr>
              <w:jc w:val="center"/>
              <w:rPr>
                <w:rFonts w:ascii="Arial" w:hAnsi="Arial" w:cs="Arial"/>
                <w:b/>
                <w:bCs/>
                <w:sz w:val="20"/>
                <w:szCs w:val="20"/>
                <w:lang w:val="es-MX"/>
              </w:rPr>
            </w:pPr>
            <w:r>
              <w:rPr>
                <w:rFonts w:ascii="Arial" w:hAnsi="Arial" w:cs="Arial"/>
                <w:b/>
                <w:bCs/>
                <w:sz w:val="20"/>
                <w:szCs w:val="20"/>
              </w:rPr>
              <w:t>LIC. SERGIO LÓPEZ ARCINIEGA</w:t>
            </w:r>
          </w:p>
          <w:p w14:paraId="32334BC2" w14:textId="77777777" w:rsidR="00F763CA" w:rsidRDefault="00F763CA" w:rsidP="00820149">
            <w:pPr>
              <w:jc w:val="center"/>
              <w:rPr>
                <w:rFonts w:ascii="Arial" w:hAnsi="Arial" w:cs="Arial"/>
                <w:b/>
                <w:bCs/>
                <w:sz w:val="20"/>
                <w:szCs w:val="20"/>
              </w:rPr>
            </w:pPr>
            <w:r>
              <w:rPr>
                <w:rFonts w:ascii="Arial" w:hAnsi="Arial" w:cs="Arial"/>
                <w:bCs/>
                <w:sz w:val="20"/>
                <w:szCs w:val="20"/>
                <w:lang w:val="es-MX"/>
              </w:rPr>
              <w:t>SUBDIRECTOR DE ANÁLISIS JURÍDICO DE LA SECRETARÍA EJECUTIVA DEL SISTEMA ESTATAL ANTICORRUPCIÓN DE JALISCO</w:t>
            </w:r>
          </w:p>
        </w:tc>
      </w:tr>
      <w:tr w:rsidR="00F763CA" w14:paraId="42DEC9A8" w14:textId="77777777" w:rsidTr="00820149">
        <w:trPr>
          <w:trHeight w:val="1550"/>
        </w:trPr>
        <w:tc>
          <w:tcPr>
            <w:tcW w:w="4859" w:type="dxa"/>
            <w:tcBorders>
              <w:top w:val="single" w:sz="4" w:space="0" w:color="auto"/>
              <w:left w:val="single" w:sz="4" w:space="0" w:color="auto"/>
              <w:bottom w:val="single" w:sz="4" w:space="0" w:color="auto"/>
              <w:right w:val="single" w:sz="4" w:space="0" w:color="auto"/>
            </w:tcBorders>
          </w:tcPr>
          <w:p w14:paraId="708A8DE3" w14:textId="77777777" w:rsidR="00F763CA" w:rsidRDefault="00F763CA" w:rsidP="00820149">
            <w:pPr>
              <w:jc w:val="center"/>
              <w:rPr>
                <w:rFonts w:ascii="Arial" w:hAnsi="Arial" w:cs="Arial"/>
                <w:b/>
                <w:bCs/>
                <w:sz w:val="20"/>
                <w:szCs w:val="20"/>
                <w:highlight w:val="yellow"/>
              </w:rPr>
            </w:pPr>
          </w:p>
          <w:p w14:paraId="0E723760" w14:textId="77777777" w:rsidR="00F763CA" w:rsidRDefault="00F763CA" w:rsidP="00820149">
            <w:pPr>
              <w:jc w:val="center"/>
              <w:rPr>
                <w:rFonts w:ascii="Arial" w:hAnsi="Arial" w:cs="Arial"/>
                <w:b/>
                <w:bCs/>
                <w:sz w:val="20"/>
                <w:szCs w:val="20"/>
                <w:highlight w:val="yellow"/>
              </w:rPr>
            </w:pPr>
          </w:p>
          <w:p w14:paraId="4EC325BB" w14:textId="77777777" w:rsidR="00F763CA" w:rsidRDefault="00F763CA" w:rsidP="00820149">
            <w:pPr>
              <w:rPr>
                <w:rFonts w:ascii="Arial" w:hAnsi="Arial" w:cs="Arial"/>
                <w:b/>
                <w:bCs/>
                <w:sz w:val="20"/>
                <w:szCs w:val="20"/>
                <w:highlight w:val="yellow"/>
              </w:rPr>
            </w:pPr>
          </w:p>
          <w:p w14:paraId="2F8B5831" w14:textId="2EF9696B" w:rsidR="00F763CA" w:rsidRDefault="00F763CA" w:rsidP="00820149">
            <w:pPr>
              <w:jc w:val="center"/>
              <w:rPr>
                <w:rFonts w:ascii="Arial" w:hAnsi="Arial" w:cs="Arial"/>
                <w:b/>
                <w:bCs/>
                <w:sz w:val="20"/>
                <w:szCs w:val="20"/>
                <w:highlight w:val="yellow"/>
              </w:rPr>
            </w:pPr>
          </w:p>
          <w:p w14:paraId="314DECE3" w14:textId="77777777" w:rsidR="00F763CA" w:rsidRDefault="00F763CA" w:rsidP="00820149">
            <w:pPr>
              <w:jc w:val="center"/>
              <w:rPr>
                <w:rFonts w:ascii="Arial" w:hAnsi="Arial" w:cs="Arial"/>
                <w:b/>
                <w:bCs/>
                <w:sz w:val="20"/>
                <w:szCs w:val="20"/>
                <w:highlight w:val="yellow"/>
              </w:rPr>
            </w:pPr>
          </w:p>
          <w:p w14:paraId="20CBBCB8" w14:textId="77777777" w:rsidR="009A7539" w:rsidRDefault="009A7539" w:rsidP="00820149">
            <w:pPr>
              <w:jc w:val="center"/>
              <w:rPr>
                <w:rFonts w:ascii="Arial" w:hAnsi="Arial" w:cs="Arial"/>
                <w:b/>
                <w:sz w:val="20"/>
                <w:szCs w:val="20"/>
                <w:lang w:val="es-MX"/>
              </w:rPr>
            </w:pPr>
          </w:p>
          <w:p w14:paraId="2662992D" w14:textId="77777777" w:rsidR="00653885" w:rsidRDefault="00653885" w:rsidP="00653885">
            <w:pPr>
              <w:jc w:val="center"/>
              <w:rPr>
                <w:rFonts w:ascii="Arial" w:hAnsi="Arial" w:cs="Arial"/>
                <w:b/>
                <w:sz w:val="20"/>
                <w:szCs w:val="20"/>
                <w:lang w:val="es-MX"/>
              </w:rPr>
            </w:pPr>
          </w:p>
          <w:p w14:paraId="4BCE1983" w14:textId="2F9B0926" w:rsidR="009A7539" w:rsidRDefault="00653885" w:rsidP="00653885">
            <w:pPr>
              <w:jc w:val="center"/>
              <w:rPr>
                <w:rFonts w:ascii="Arial" w:hAnsi="Arial" w:cs="Arial"/>
                <w:sz w:val="20"/>
                <w:szCs w:val="20"/>
              </w:rPr>
            </w:pPr>
            <w:r>
              <w:rPr>
                <w:rFonts w:ascii="Arial" w:hAnsi="Arial" w:cs="Arial"/>
                <w:b/>
                <w:sz w:val="20"/>
                <w:szCs w:val="20"/>
                <w:lang w:val="es-MX"/>
              </w:rPr>
              <w:t>LIC. MAXINNE GRANDE FERRER</w:t>
            </w:r>
            <w:r>
              <w:rPr>
                <w:rFonts w:ascii="Arial" w:hAnsi="Arial" w:cs="Arial"/>
                <w:bCs/>
                <w:sz w:val="20"/>
                <w:szCs w:val="20"/>
                <w:lang w:val="es-MX"/>
              </w:rPr>
              <w:t xml:space="preserve"> REPRESENTANTE DE LA COORDINACIÓN DE ASUNTOS JURÍDICOS DE LA SECRETARÍA EJECUTIVA DEL SISTEMA ESTATAL ANTICORRUPCIÓN DE JALISCO</w:t>
            </w:r>
          </w:p>
        </w:tc>
        <w:tc>
          <w:tcPr>
            <w:tcW w:w="4781" w:type="dxa"/>
            <w:tcBorders>
              <w:top w:val="single" w:sz="4" w:space="0" w:color="auto"/>
              <w:left w:val="single" w:sz="4" w:space="0" w:color="auto"/>
              <w:bottom w:val="single" w:sz="4" w:space="0" w:color="auto"/>
              <w:right w:val="single" w:sz="4" w:space="0" w:color="auto"/>
            </w:tcBorders>
          </w:tcPr>
          <w:p w14:paraId="3CB5838B" w14:textId="77777777" w:rsidR="00F763CA" w:rsidRDefault="00F763CA" w:rsidP="00820149">
            <w:pPr>
              <w:jc w:val="center"/>
              <w:rPr>
                <w:rFonts w:ascii="Arial" w:hAnsi="Arial" w:cs="Arial"/>
                <w:b/>
                <w:bCs/>
                <w:sz w:val="20"/>
                <w:szCs w:val="20"/>
                <w:highlight w:val="yellow"/>
              </w:rPr>
            </w:pPr>
          </w:p>
          <w:p w14:paraId="1A8433E1" w14:textId="77777777" w:rsidR="00F763CA" w:rsidRDefault="00F763CA" w:rsidP="00820149">
            <w:pPr>
              <w:jc w:val="center"/>
              <w:rPr>
                <w:rFonts w:ascii="Arial" w:hAnsi="Arial" w:cs="Arial"/>
                <w:b/>
                <w:bCs/>
                <w:sz w:val="20"/>
                <w:szCs w:val="20"/>
                <w:highlight w:val="yellow"/>
              </w:rPr>
            </w:pPr>
          </w:p>
          <w:p w14:paraId="5CC7040C" w14:textId="77777777" w:rsidR="00F763CA" w:rsidRDefault="00F763CA" w:rsidP="00820149">
            <w:pPr>
              <w:jc w:val="center"/>
              <w:rPr>
                <w:rFonts w:ascii="Arial" w:hAnsi="Arial" w:cs="Arial"/>
                <w:b/>
                <w:bCs/>
                <w:sz w:val="20"/>
                <w:szCs w:val="20"/>
                <w:highlight w:val="yellow"/>
              </w:rPr>
            </w:pPr>
          </w:p>
          <w:p w14:paraId="59F31ADF" w14:textId="77777777" w:rsidR="00F763CA" w:rsidRDefault="00F763CA" w:rsidP="00820149">
            <w:pPr>
              <w:rPr>
                <w:rFonts w:ascii="Arial" w:hAnsi="Arial" w:cs="Arial"/>
                <w:b/>
                <w:bCs/>
                <w:sz w:val="20"/>
                <w:szCs w:val="20"/>
                <w:highlight w:val="yellow"/>
              </w:rPr>
            </w:pPr>
          </w:p>
          <w:p w14:paraId="5E5AC709" w14:textId="15859117" w:rsidR="00F763CA" w:rsidRDefault="00F763CA" w:rsidP="00820149">
            <w:pPr>
              <w:rPr>
                <w:rFonts w:ascii="Arial" w:hAnsi="Arial" w:cs="Arial"/>
                <w:b/>
                <w:bCs/>
                <w:sz w:val="20"/>
                <w:szCs w:val="20"/>
                <w:highlight w:val="yellow"/>
              </w:rPr>
            </w:pPr>
          </w:p>
          <w:p w14:paraId="401BE3EA" w14:textId="77777777" w:rsidR="00F763CA" w:rsidRDefault="00F763CA" w:rsidP="00820149">
            <w:pPr>
              <w:rPr>
                <w:rFonts w:ascii="Arial" w:hAnsi="Arial" w:cs="Arial"/>
                <w:b/>
                <w:bCs/>
                <w:sz w:val="20"/>
                <w:szCs w:val="20"/>
                <w:highlight w:val="yellow"/>
              </w:rPr>
            </w:pPr>
          </w:p>
          <w:p w14:paraId="53CD8A63" w14:textId="77777777" w:rsidR="00CF1FD0" w:rsidRDefault="00CF1FD0" w:rsidP="00820149">
            <w:pPr>
              <w:jc w:val="center"/>
              <w:rPr>
                <w:rFonts w:ascii="Arial" w:hAnsi="Arial" w:cs="Arial"/>
                <w:b/>
                <w:bCs/>
                <w:sz w:val="20"/>
                <w:szCs w:val="20"/>
              </w:rPr>
            </w:pPr>
          </w:p>
          <w:p w14:paraId="5B927EEE" w14:textId="446E3AAB" w:rsidR="00F763CA" w:rsidRDefault="00F763CA" w:rsidP="00820149">
            <w:pPr>
              <w:jc w:val="center"/>
              <w:rPr>
                <w:rFonts w:ascii="Arial" w:hAnsi="Arial" w:cs="Arial"/>
                <w:b/>
                <w:bCs/>
                <w:sz w:val="20"/>
                <w:szCs w:val="20"/>
              </w:rPr>
            </w:pPr>
            <w:r>
              <w:rPr>
                <w:rFonts w:ascii="Arial" w:hAnsi="Arial" w:cs="Arial"/>
                <w:b/>
                <w:bCs/>
                <w:sz w:val="20"/>
                <w:szCs w:val="20"/>
              </w:rPr>
              <w:t>DR. ISRAEL GARCÍA IÑIGUEZ</w:t>
            </w:r>
          </w:p>
          <w:p w14:paraId="1E1C686C" w14:textId="77777777" w:rsidR="00F763CA" w:rsidRDefault="00F763CA" w:rsidP="00820149">
            <w:pPr>
              <w:jc w:val="center"/>
              <w:rPr>
                <w:rFonts w:ascii="Arial" w:hAnsi="Arial" w:cs="Arial"/>
                <w:b/>
                <w:bCs/>
                <w:sz w:val="20"/>
                <w:szCs w:val="20"/>
                <w:highlight w:val="yellow"/>
              </w:rPr>
            </w:pPr>
            <w:r>
              <w:rPr>
                <w:rFonts w:ascii="Arial" w:hAnsi="Arial" w:cs="Arial"/>
                <w:sz w:val="20"/>
                <w:szCs w:val="20"/>
              </w:rPr>
              <w:t>TITULAR DEL ÓRGANO INTERNO DE CONTROL DE LA SECRETARÍA EJECUTIVA DEL SISTEMA ESTATAL ANTICORRUPCIÓN DE JALISCO</w:t>
            </w:r>
          </w:p>
        </w:tc>
      </w:tr>
      <w:tr w:rsidR="009A7539" w14:paraId="5056C60A" w14:textId="77777777" w:rsidTr="00820149">
        <w:trPr>
          <w:trHeight w:val="1550"/>
        </w:trPr>
        <w:tc>
          <w:tcPr>
            <w:tcW w:w="4859" w:type="dxa"/>
            <w:tcBorders>
              <w:top w:val="single" w:sz="4" w:space="0" w:color="auto"/>
              <w:left w:val="single" w:sz="4" w:space="0" w:color="auto"/>
              <w:bottom w:val="single" w:sz="4" w:space="0" w:color="auto"/>
              <w:right w:val="single" w:sz="4" w:space="0" w:color="auto"/>
            </w:tcBorders>
          </w:tcPr>
          <w:p w14:paraId="519D0284" w14:textId="77777777" w:rsidR="009A7539" w:rsidRDefault="009A7539" w:rsidP="00820149">
            <w:pPr>
              <w:jc w:val="center"/>
              <w:rPr>
                <w:rFonts w:ascii="Arial" w:hAnsi="Arial" w:cs="Arial"/>
                <w:b/>
                <w:sz w:val="20"/>
                <w:szCs w:val="20"/>
                <w:lang w:val="es-MX"/>
              </w:rPr>
            </w:pPr>
          </w:p>
          <w:p w14:paraId="491CBE65" w14:textId="77777777" w:rsidR="009A7539" w:rsidRDefault="009A7539" w:rsidP="00820149">
            <w:pPr>
              <w:jc w:val="center"/>
              <w:rPr>
                <w:rFonts w:ascii="Arial" w:hAnsi="Arial" w:cs="Arial"/>
                <w:b/>
                <w:sz w:val="20"/>
                <w:szCs w:val="20"/>
                <w:lang w:val="es-MX"/>
              </w:rPr>
            </w:pPr>
          </w:p>
          <w:p w14:paraId="7D151261" w14:textId="77777777" w:rsidR="009A7539" w:rsidRDefault="009A7539" w:rsidP="00820149">
            <w:pPr>
              <w:jc w:val="center"/>
              <w:rPr>
                <w:rFonts w:ascii="Arial" w:hAnsi="Arial" w:cs="Arial"/>
                <w:b/>
                <w:sz w:val="20"/>
                <w:szCs w:val="20"/>
                <w:lang w:val="es-MX"/>
              </w:rPr>
            </w:pPr>
          </w:p>
          <w:p w14:paraId="38CE8FE4" w14:textId="77777777" w:rsidR="009A7539" w:rsidRDefault="009A7539" w:rsidP="00820149">
            <w:pPr>
              <w:jc w:val="center"/>
              <w:rPr>
                <w:rFonts w:ascii="Arial" w:hAnsi="Arial" w:cs="Arial"/>
                <w:b/>
                <w:sz w:val="20"/>
                <w:szCs w:val="20"/>
                <w:lang w:val="es-MX"/>
              </w:rPr>
            </w:pPr>
          </w:p>
          <w:p w14:paraId="3D892FD7" w14:textId="0F42D0C2" w:rsidR="009A7539" w:rsidRDefault="009A7539" w:rsidP="00820149">
            <w:pPr>
              <w:jc w:val="center"/>
              <w:rPr>
                <w:rFonts w:ascii="Arial" w:hAnsi="Arial" w:cs="Arial"/>
                <w:b/>
                <w:sz w:val="20"/>
                <w:szCs w:val="20"/>
                <w:lang w:val="es-MX"/>
              </w:rPr>
            </w:pPr>
          </w:p>
          <w:p w14:paraId="114F5F52" w14:textId="77777777" w:rsidR="00CF1FD0" w:rsidRDefault="00CF1FD0" w:rsidP="00820149">
            <w:pPr>
              <w:jc w:val="center"/>
              <w:rPr>
                <w:rFonts w:ascii="Arial" w:hAnsi="Arial" w:cs="Arial"/>
                <w:b/>
                <w:sz w:val="20"/>
                <w:szCs w:val="20"/>
                <w:lang w:val="es-MX"/>
              </w:rPr>
            </w:pPr>
          </w:p>
          <w:p w14:paraId="522363D1" w14:textId="77777777" w:rsidR="00CF1FD0" w:rsidRDefault="00CF1FD0" w:rsidP="00CF1FD0">
            <w:pPr>
              <w:jc w:val="center"/>
              <w:rPr>
                <w:rFonts w:ascii="Arial" w:hAnsi="Arial" w:cs="Arial"/>
                <w:b/>
                <w:bCs/>
                <w:sz w:val="20"/>
                <w:szCs w:val="20"/>
              </w:rPr>
            </w:pPr>
            <w:r>
              <w:rPr>
                <w:rFonts w:ascii="Arial" w:hAnsi="Arial" w:cs="Arial"/>
                <w:b/>
                <w:bCs/>
                <w:sz w:val="20"/>
                <w:szCs w:val="20"/>
              </w:rPr>
              <w:t>LIC. DULCE ELENA LÓPEZ AGUIRRE</w:t>
            </w:r>
          </w:p>
          <w:p w14:paraId="53C97AC5" w14:textId="32B91A60" w:rsidR="009A7539" w:rsidRDefault="00CF1FD0" w:rsidP="00CF1FD0">
            <w:pPr>
              <w:jc w:val="center"/>
              <w:rPr>
                <w:rFonts w:ascii="Arial" w:hAnsi="Arial" w:cs="Arial"/>
                <w:b/>
                <w:bCs/>
                <w:sz w:val="20"/>
                <w:szCs w:val="20"/>
                <w:highlight w:val="yellow"/>
              </w:rPr>
            </w:pPr>
            <w:r>
              <w:rPr>
                <w:rFonts w:ascii="Arial" w:hAnsi="Arial" w:cs="Arial"/>
                <w:sz w:val="20"/>
                <w:szCs w:val="20"/>
              </w:rPr>
              <w:t>SECRETARIO TÉCNICO DEL COMITÉ DE ADQUISICIONES DE LA SECRETARIA EJECUTIVA DEL SISTEMA ESTATAL ANTICORRUPCIÓN DE JALISCO</w:t>
            </w:r>
            <w:r w:rsidR="00653885" w:rsidRPr="007858BD">
              <w:rPr>
                <w:rFonts w:ascii="Arial" w:hAnsi="Arial" w:cs="Arial"/>
                <w:sz w:val="20"/>
                <w:szCs w:val="20"/>
              </w:rPr>
              <w:t>)</w:t>
            </w:r>
          </w:p>
        </w:tc>
        <w:tc>
          <w:tcPr>
            <w:tcW w:w="4781" w:type="dxa"/>
            <w:tcBorders>
              <w:top w:val="single" w:sz="4" w:space="0" w:color="auto"/>
              <w:left w:val="single" w:sz="4" w:space="0" w:color="auto"/>
              <w:bottom w:val="single" w:sz="4" w:space="0" w:color="auto"/>
              <w:right w:val="single" w:sz="4" w:space="0" w:color="auto"/>
            </w:tcBorders>
          </w:tcPr>
          <w:p w14:paraId="5458CB3C" w14:textId="77777777" w:rsidR="009A7539" w:rsidRDefault="009A7539" w:rsidP="00CF1FD0">
            <w:pPr>
              <w:jc w:val="center"/>
              <w:rPr>
                <w:rFonts w:ascii="Arial" w:hAnsi="Arial" w:cs="Arial"/>
                <w:b/>
                <w:bCs/>
                <w:sz w:val="20"/>
                <w:szCs w:val="20"/>
              </w:rPr>
            </w:pPr>
          </w:p>
          <w:p w14:paraId="6E74C749" w14:textId="77777777" w:rsidR="009A7539" w:rsidRDefault="009A7539" w:rsidP="00CF1FD0">
            <w:pPr>
              <w:jc w:val="center"/>
              <w:rPr>
                <w:rFonts w:ascii="Arial" w:hAnsi="Arial" w:cs="Arial"/>
                <w:b/>
                <w:bCs/>
                <w:sz w:val="20"/>
                <w:szCs w:val="20"/>
              </w:rPr>
            </w:pPr>
          </w:p>
          <w:p w14:paraId="6A60B697" w14:textId="77777777" w:rsidR="009A7539" w:rsidRDefault="009A7539" w:rsidP="00CF1FD0">
            <w:pPr>
              <w:jc w:val="center"/>
              <w:rPr>
                <w:rFonts w:ascii="Arial" w:hAnsi="Arial" w:cs="Arial"/>
                <w:b/>
                <w:bCs/>
                <w:sz w:val="20"/>
                <w:szCs w:val="20"/>
              </w:rPr>
            </w:pPr>
          </w:p>
          <w:p w14:paraId="739E7D60" w14:textId="77777777" w:rsidR="009A7539" w:rsidRDefault="009A7539" w:rsidP="00CF1FD0">
            <w:pPr>
              <w:jc w:val="center"/>
              <w:rPr>
                <w:rFonts w:ascii="Arial" w:hAnsi="Arial" w:cs="Arial"/>
                <w:b/>
                <w:bCs/>
                <w:sz w:val="20"/>
                <w:szCs w:val="20"/>
              </w:rPr>
            </w:pPr>
          </w:p>
          <w:p w14:paraId="0D26BE5D" w14:textId="77777777" w:rsidR="009A7539" w:rsidRDefault="009A7539" w:rsidP="00CF1FD0">
            <w:pPr>
              <w:jc w:val="center"/>
              <w:rPr>
                <w:rFonts w:ascii="Arial" w:hAnsi="Arial" w:cs="Arial"/>
                <w:b/>
                <w:bCs/>
                <w:sz w:val="20"/>
                <w:szCs w:val="20"/>
              </w:rPr>
            </w:pPr>
          </w:p>
          <w:p w14:paraId="19424E85" w14:textId="77777777" w:rsidR="009A7539" w:rsidRDefault="009A7539" w:rsidP="00CF1FD0">
            <w:pPr>
              <w:jc w:val="center"/>
              <w:rPr>
                <w:rFonts w:ascii="Arial" w:hAnsi="Arial" w:cs="Arial"/>
                <w:b/>
                <w:bCs/>
                <w:sz w:val="20"/>
                <w:szCs w:val="20"/>
              </w:rPr>
            </w:pPr>
          </w:p>
          <w:p w14:paraId="27D1B216" w14:textId="77777777" w:rsidR="00CF1FD0" w:rsidRPr="00CF1FD0" w:rsidRDefault="00CF1FD0" w:rsidP="00CF1FD0">
            <w:pPr>
              <w:jc w:val="center"/>
              <w:rPr>
                <w:rFonts w:ascii="Arial" w:hAnsi="Arial" w:cs="Arial"/>
                <w:b/>
                <w:bCs/>
                <w:sz w:val="20"/>
                <w:szCs w:val="20"/>
              </w:rPr>
            </w:pPr>
            <w:r w:rsidRPr="00CF1FD0">
              <w:rPr>
                <w:rFonts w:ascii="Arial" w:hAnsi="Arial" w:cs="Arial"/>
                <w:b/>
                <w:bCs/>
                <w:sz w:val="20"/>
                <w:szCs w:val="20"/>
              </w:rPr>
              <w:t>ING. JESÚS ANDRÉS OVIEDO QUINTERO</w:t>
            </w:r>
          </w:p>
          <w:p w14:paraId="32A9C8DD" w14:textId="77777777" w:rsidR="00CF1FD0" w:rsidRPr="00CF1FD0" w:rsidRDefault="00CF1FD0" w:rsidP="00CF1FD0">
            <w:pPr>
              <w:jc w:val="center"/>
              <w:rPr>
                <w:rFonts w:ascii="Arial" w:hAnsi="Arial" w:cs="Arial"/>
                <w:sz w:val="20"/>
                <w:szCs w:val="20"/>
              </w:rPr>
            </w:pPr>
            <w:r w:rsidRPr="00CF1FD0">
              <w:rPr>
                <w:rFonts w:ascii="Arial" w:hAnsi="Arial" w:cs="Arial"/>
                <w:sz w:val="20"/>
                <w:szCs w:val="20"/>
              </w:rPr>
              <w:t>SUBDIRECTOR DE OPERACIONES DE SERVICIOS DE LA DIRECCIÓN DE TECNOLOGÍAS Y PLATAFORMAS</w:t>
            </w:r>
          </w:p>
          <w:p w14:paraId="368B9C14" w14:textId="24EF8448" w:rsidR="00CF1FD0" w:rsidRDefault="00CF1FD0" w:rsidP="00CF1FD0">
            <w:pPr>
              <w:jc w:val="center"/>
              <w:rPr>
                <w:rFonts w:ascii="Arial" w:hAnsi="Arial" w:cs="Arial"/>
                <w:b/>
                <w:bCs/>
                <w:sz w:val="20"/>
                <w:szCs w:val="20"/>
              </w:rPr>
            </w:pPr>
            <w:r w:rsidRPr="00CF1FD0">
              <w:rPr>
                <w:rFonts w:ascii="Arial" w:hAnsi="Arial" w:cs="Arial"/>
                <w:sz w:val="20"/>
                <w:szCs w:val="20"/>
              </w:rPr>
              <w:t>(INVITADO COMO ÁREAE REQUIRENTE</w:t>
            </w:r>
            <w:r>
              <w:rPr>
                <w:rFonts w:ascii="Arial" w:hAnsi="Arial" w:cs="Arial"/>
                <w:sz w:val="20"/>
                <w:szCs w:val="20"/>
              </w:rPr>
              <w:t>)</w:t>
            </w:r>
          </w:p>
          <w:p w14:paraId="7377A736" w14:textId="16EB0B76" w:rsidR="009A7539" w:rsidRDefault="009A7539" w:rsidP="00CF1FD0">
            <w:pPr>
              <w:jc w:val="center"/>
              <w:rPr>
                <w:rFonts w:ascii="Arial" w:hAnsi="Arial" w:cs="Arial"/>
                <w:b/>
                <w:bCs/>
                <w:sz w:val="20"/>
                <w:szCs w:val="20"/>
                <w:highlight w:val="yellow"/>
              </w:rPr>
            </w:pPr>
          </w:p>
        </w:tc>
      </w:tr>
      <w:tr w:rsidR="00F763CA" w14:paraId="67B1E438" w14:textId="77777777" w:rsidTr="00820149">
        <w:trPr>
          <w:trHeight w:val="2038"/>
        </w:trPr>
        <w:tc>
          <w:tcPr>
            <w:tcW w:w="4859" w:type="dxa"/>
            <w:tcBorders>
              <w:top w:val="single" w:sz="4" w:space="0" w:color="auto"/>
              <w:left w:val="single" w:sz="4" w:space="0" w:color="auto"/>
              <w:bottom w:val="single" w:sz="4" w:space="0" w:color="auto"/>
              <w:right w:val="single" w:sz="4" w:space="0" w:color="auto"/>
            </w:tcBorders>
          </w:tcPr>
          <w:p w14:paraId="7E0CA3B1" w14:textId="77777777" w:rsidR="00F763CA" w:rsidRDefault="00F763CA" w:rsidP="00820149">
            <w:pPr>
              <w:jc w:val="center"/>
              <w:rPr>
                <w:rFonts w:ascii="Arial" w:hAnsi="Arial" w:cs="Arial"/>
                <w:b/>
                <w:bCs/>
                <w:sz w:val="20"/>
                <w:szCs w:val="20"/>
              </w:rPr>
            </w:pPr>
          </w:p>
          <w:p w14:paraId="45F0A873" w14:textId="77777777" w:rsidR="00F763CA" w:rsidRDefault="00F763CA" w:rsidP="00820149">
            <w:pPr>
              <w:jc w:val="center"/>
              <w:rPr>
                <w:rFonts w:ascii="Arial" w:hAnsi="Arial" w:cs="Arial"/>
                <w:b/>
                <w:bCs/>
                <w:sz w:val="20"/>
                <w:szCs w:val="20"/>
              </w:rPr>
            </w:pPr>
          </w:p>
          <w:p w14:paraId="3C7B1407" w14:textId="77777777" w:rsidR="00F763CA" w:rsidRDefault="00F763CA" w:rsidP="00820149">
            <w:pPr>
              <w:jc w:val="center"/>
              <w:rPr>
                <w:rFonts w:ascii="Arial" w:hAnsi="Arial" w:cs="Arial"/>
                <w:b/>
                <w:bCs/>
                <w:sz w:val="20"/>
                <w:szCs w:val="20"/>
              </w:rPr>
            </w:pPr>
          </w:p>
          <w:p w14:paraId="58BC189F" w14:textId="77777777" w:rsidR="00F763CA" w:rsidRDefault="00F763CA" w:rsidP="00820149">
            <w:pPr>
              <w:rPr>
                <w:rFonts w:ascii="Arial" w:hAnsi="Arial" w:cs="Arial"/>
                <w:b/>
                <w:bCs/>
                <w:sz w:val="20"/>
                <w:szCs w:val="20"/>
              </w:rPr>
            </w:pPr>
          </w:p>
          <w:p w14:paraId="430981EC" w14:textId="5ADAB279" w:rsidR="00F763CA" w:rsidRDefault="00F763CA" w:rsidP="00820149">
            <w:pPr>
              <w:rPr>
                <w:rFonts w:ascii="Arial" w:hAnsi="Arial" w:cs="Arial"/>
                <w:b/>
                <w:bCs/>
                <w:sz w:val="20"/>
                <w:szCs w:val="20"/>
              </w:rPr>
            </w:pPr>
          </w:p>
          <w:p w14:paraId="12FDB84E" w14:textId="77777777" w:rsidR="00CF1FD0" w:rsidRDefault="00CF1FD0" w:rsidP="00820149">
            <w:pPr>
              <w:rPr>
                <w:rFonts w:ascii="Arial" w:hAnsi="Arial" w:cs="Arial"/>
                <w:b/>
                <w:bCs/>
                <w:sz w:val="20"/>
                <w:szCs w:val="20"/>
              </w:rPr>
            </w:pPr>
          </w:p>
          <w:p w14:paraId="0BCBDFEF" w14:textId="4AEFB666" w:rsidR="00653885" w:rsidRPr="007858BD" w:rsidRDefault="00653885" w:rsidP="00653885">
            <w:pPr>
              <w:jc w:val="center"/>
              <w:rPr>
                <w:rFonts w:ascii="Arial" w:hAnsi="Arial" w:cs="Arial"/>
                <w:b/>
                <w:bCs/>
                <w:sz w:val="20"/>
                <w:szCs w:val="20"/>
              </w:rPr>
            </w:pPr>
            <w:r>
              <w:rPr>
                <w:rFonts w:ascii="Arial" w:hAnsi="Arial" w:cs="Arial"/>
                <w:b/>
                <w:bCs/>
                <w:sz w:val="20"/>
                <w:szCs w:val="20"/>
              </w:rPr>
              <w:t xml:space="preserve">MTRO. FRANCISCO JAVIER </w:t>
            </w:r>
            <w:r w:rsidR="00CF1FD0">
              <w:rPr>
                <w:rFonts w:ascii="Arial" w:hAnsi="Arial" w:cs="Arial"/>
                <w:b/>
                <w:bCs/>
                <w:sz w:val="20"/>
                <w:szCs w:val="20"/>
              </w:rPr>
              <w:t>ULLOA CORTES</w:t>
            </w:r>
          </w:p>
          <w:p w14:paraId="275A7E03" w14:textId="16B9395F" w:rsidR="00653885" w:rsidRPr="007858BD" w:rsidRDefault="00653885" w:rsidP="00653885">
            <w:pPr>
              <w:jc w:val="center"/>
              <w:rPr>
                <w:rFonts w:ascii="Arial" w:hAnsi="Arial" w:cs="Arial"/>
                <w:sz w:val="20"/>
                <w:szCs w:val="20"/>
              </w:rPr>
            </w:pPr>
            <w:r w:rsidRPr="007858BD">
              <w:rPr>
                <w:rFonts w:ascii="Arial" w:hAnsi="Arial" w:cs="Arial"/>
                <w:sz w:val="20"/>
                <w:szCs w:val="20"/>
              </w:rPr>
              <w:t xml:space="preserve">SUBDIRECTOR DE </w:t>
            </w:r>
            <w:r w:rsidR="00CF1FD0">
              <w:rPr>
                <w:rFonts w:ascii="Arial" w:hAnsi="Arial" w:cs="Arial"/>
                <w:sz w:val="20"/>
                <w:szCs w:val="20"/>
              </w:rPr>
              <w:t>PROYECTOS TECNOLÓGICOS</w:t>
            </w:r>
            <w:r w:rsidRPr="007858BD">
              <w:rPr>
                <w:rFonts w:ascii="Arial" w:hAnsi="Arial" w:cs="Arial"/>
                <w:sz w:val="20"/>
                <w:szCs w:val="20"/>
              </w:rPr>
              <w:t xml:space="preserve"> DE LA DIRECCIÓN DE TECNOLOGÍAS Y PLATAFORMAS</w:t>
            </w:r>
          </w:p>
          <w:p w14:paraId="5C9F38E7" w14:textId="1787810B" w:rsidR="00F763CA" w:rsidRDefault="00653885" w:rsidP="00CF1FD0">
            <w:pPr>
              <w:jc w:val="center"/>
              <w:rPr>
                <w:rFonts w:ascii="Arial" w:hAnsi="Arial" w:cs="Arial"/>
                <w:b/>
                <w:bCs/>
                <w:sz w:val="20"/>
                <w:szCs w:val="20"/>
              </w:rPr>
            </w:pPr>
            <w:r w:rsidRPr="007858BD">
              <w:rPr>
                <w:rFonts w:ascii="Arial" w:hAnsi="Arial" w:cs="Arial"/>
                <w:sz w:val="20"/>
                <w:szCs w:val="20"/>
              </w:rPr>
              <w:t>(INVITADO)</w:t>
            </w:r>
          </w:p>
        </w:tc>
        <w:tc>
          <w:tcPr>
            <w:tcW w:w="4781" w:type="dxa"/>
            <w:tcBorders>
              <w:top w:val="single" w:sz="4" w:space="0" w:color="auto"/>
              <w:left w:val="single" w:sz="4" w:space="0" w:color="auto"/>
              <w:bottom w:val="single" w:sz="4" w:space="0" w:color="auto"/>
              <w:right w:val="single" w:sz="4" w:space="0" w:color="auto"/>
            </w:tcBorders>
          </w:tcPr>
          <w:p w14:paraId="6356E735" w14:textId="77777777" w:rsidR="00F763CA" w:rsidRDefault="00F763CA" w:rsidP="00820149">
            <w:pPr>
              <w:jc w:val="center"/>
              <w:rPr>
                <w:rFonts w:ascii="Arial" w:hAnsi="Arial" w:cs="Arial"/>
                <w:b/>
                <w:bCs/>
                <w:sz w:val="20"/>
                <w:szCs w:val="20"/>
              </w:rPr>
            </w:pPr>
          </w:p>
          <w:p w14:paraId="17F0CEAC" w14:textId="77777777" w:rsidR="00F763CA" w:rsidRDefault="00F763CA" w:rsidP="00820149">
            <w:pPr>
              <w:jc w:val="center"/>
              <w:rPr>
                <w:rFonts w:ascii="Arial" w:hAnsi="Arial" w:cs="Arial"/>
                <w:b/>
                <w:bCs/>
                <w:sz w:val="20"/>
                <w:szCs w:val="20"/>
              </w:rPr>
            </w:pPr>
          </w:p>
          <w:p w14:paraId="0C355DFA" w14:textId="77777777" w:rsidR="00F763CA" w:rsidRDefault="00F763CA" w:rsidP="00820149">
            <w:pPr>
              <w:jc w:val="center"/>
              <w:rPr>
                <w:rFonts w:ascii="Arial" w:hAnsi="Arial" w:cs="Arial"/>
                <w:b/>
                <w:bCs/>
                <w:sz w:val="20"/>
                <w:szCs w:val="20"/>
              </w:rPr>
            </w:pPr>
          </w:p>
          <w:p w14:paraId="7662E9DA" w14:textId="77777777" w:rsidR="00F763CA" w:rsidRDefault="00F763CA" w:rsidP="00820149">
            <w:pPr>
              <w:rPr>
                <w:rFonts w:ascii="Arial" w:hAnsi="Arial" w:cs="Arial"/>
                <w:b/>
                <w:bCs/>
                <w:sz w:val="20"/>
                <w:szCs w:val="20"/>
              </w:rPr>
            </w:pPr>
          </w:p>
          <w:p w14:paraId="4BB24C93" w14:textId="77777777" w:rsidR="00F763CA" w:rsidRDefault="00F763CA" w:rsidP="00820149">
            <w:pPr>
              <w:rPr>
                <w:rFonts w:ascii="Arial" w:hAnsi="Arial" w:cs="Arial"/>
                <w:b/>
                <w:bCs/>
                <w:sz w:val="20"/>
                <w:szCs w:val="20"/>
              </w:rPr>
            </w:pPr>
          </w:p>
          <w:p w14:paraId="12309153" w14:textId="77777777" w:rsidR="00F763CA" w:rsidRDefault="00F763CA" w:rsidP="00820149">
            <w:pPr>
              <w:rPr>
                <w:rFonts w:ascii="Arial" w:hAnsi="Arial" w:cs="Arial"/>
                <w:b/>
                <w:bCs/>
                <w:sz w:val="20"/>
                <w:szCs w:val="20"/>
              </w:rPr>
            </w:pPr>
          </w:p>
          <w:p w14:paraId="0372D715" w14:textId="304F65BA" w:rsidR="00F763CA" w:rsidRDefault="00F763CA" w:rsidP="00CF1FD0">
            <w:pPr>
              <w:rPr>
                <w:rFonts w:ascii="Arial" w:hAnsi="Arial" w:cs="Arial"/>
                <w:b/>
                <w:bCs/>
                <w:sz w:val="20"/>
                <w:szCs w:val="20"/>
              </w:rPr>
            </w:pPr>
          </w:p>
        </w:tc>
      </w:tr>
    </w:tbl>
    <w:p w14:paraId="6DDCA039" w14:textId="27D60C14" w:rsidR="00571281" w:rsidRDefault="00571281" w:rsidP="00571281">
      <w:pPr>
        <w:jc w:val="center"/>
        <w:rPr>
          <w:rFonts w:ascii="Arial Narrow" w:hAnsi="Arial Narrow" w:cs="Arial"/>
          <w:sz w:val="20"/>
          <w:szCs w:val="20"/>
        </w:rPr>
      </w:pPr>
    </w:p>
    <w:p w14:paraId="599A242B" w14:textId="096A7BB6" w:rsidR="00A617D0" w:rsidRDefault="00A617D0" w:rsidP="00571281">
      <w:pPr>
        <w:jc w:val="center"/>
        <w:rPr>
          <w:rFonts w:ascii="Arial Narrow" w:hAnsi="Arial Narrow" w:cs="Arial"/>
          <w:sz w:val="20"/>
          <w:szCs w:val="20"/>
        </w:rPr>
      </w:pPr>
    </w:p>
    <w:p w14:paraId="5518B2C8" w14:textId="2F8F8F4E" w:rsidR="00A617D0" w:rsidRDefault="00A617D0" w:rsidP="00571281">
      <w:pPr>
        <w:jc w:val="center"/>
        <w:rPr>
          <w:rFonts w:ascii="Arial Narrow" w:hAnsi="Arial Narrow" w:cs="Arial"/>
          <w:sz w:val="20"/>
          <w:szCs w:val="20"/>
        </w:rPr>
      </w:pPr>
    </w:p>
    <w:p w14:paraId="31796559" w14:textId="1931E226" w:rsidR="00A617D0" w:rsidRDefault="00A617D0" w:rsidP="00571281">
      <w:pPr>
        <w:jc w:val="center"/>
        <w:rPr>
          <w:rFonts w:ascii="Arial Narrow" w:hAnsi="Arial Narrow" w:cs="Arial"/>
          <w:sz w:val="20"/>
          <w:szCs w:val="20"/>
        </w:rPr>
      </w:pPr>
    </w:p>
    <w:p w14:paraId="1FA133C9" w14:textId="064C6676" w:rsidR="00F763CA" w:rsidRDefault="00F763CA" w:rsidP="009A7539">
      <w:pPr>
        <w:rPr>
          <w:rFonts w:ascii="Arial Narrow" w:hAnsi="Arial Narrow" w:cs="Arial"/>
          <w:sz w:val="20"/>
          <w:szCs w:val="20"/>
        </w:rPr>
      </w:pPr>
    </w:p>
    <w:p w14:paraId="3C037870" w14:textId="77777777" w:rsidR="00F763CA" w:rsidRDefault="00F763CA" w:rsidP="00571281">
      <w:pPr>
        <w:jc w:val="center"/>
        <w:rPr>
          <w:rFonts w:ascii="Arial Narrow" w:hAnsi="Arial Narrow" w:cs="Arial"/>
          <w:sz w:val="20"/>
          <w:szCs w:val="20"/>
        </w:rPr>
      </w:pPr>
    </w:p>
    <w:p w14:paraId="5EB4FFE5" w14:textId="68F0BCA9" w:rsidR="00D52264" w:rsidRPr="005D5553" w:rsidRDefault="00D7677F" w:rsidP="005D5553">
      <w:pPr>
        <w:jc w:val="center"/>
        <w:rPr>
          <w:rFonts w:ascii="Arial Narrow" w:hAnsi="Arial Narrow" w:cs="Arial"/>
          <w:sz w:val="20"/>
          <w:szCs w:val="20"/>
        </w:rPr>
      </w:pPr>
      <w:r w:rsidRPr="00AD1BC4">
        <w:rPr>
          <w:rFonts w:ascii="Arial Narrow" w:hAnsi="Arial Narrow" w:cs="Arial"/>
          <w:sz w:val="20"/>
          <w:szCs w:val="20"/>
        </w:rPr>
        <w:t xml:space="preserve">Esta hoja de firmas corresponde a la </w:t>
      </w:r>
      <w:r w:rsidR="009A7539">
        <w:rPr>
          <w:rFonts w:ascii="Arial Narrow" w:hAnsi="Arial Narrow" w:cs="Arial"/>
          <w:b/>
          <w:sz w:val="20"/>
          <w:szCs w:val="20"/>
        </w:rPr>
        <w:t>Cuarta</w:t>
      </w:r>
      <w:r w:rsidR="003A10DE">
        <w:rPr>
          <w:rFonts w:ascii="Arial Narrow" w:hAnsi="Arial Narrow" w:cs="Arial"/>
          <w:b/>
          <w:sz w:val="20"/>
          <w:szCs w:val="20"/>
        </w:rPr>
        <w:t xml:space="preserve"> </w:t>
      </w:r>
      <w:r w:rsidRPr="00AD1BC4">
        <w:rPr>
          <w:rFonts w:ascii="Arial Narrow" w:hAnsi="Arial Narrow" w:cs="Arial"/>
          <w:b/>
          <w:sz w:val="20"/>
          <w:szCs w:val="20"/>
        </w:rPr>
        <w:t xml:space="preserve">Sesión </w:t>
      </w:r>
      <w:r w:rsidR="003A10DE">
        <w:rPr>
          <w:rFonts w:ascii="Arial Narrow" w:hAnsi="Arial Narrow" w:cs="Arial"/>
          <w:b/>
          <w:sz w:val="20"/>
          <w:szCs w:val="20"/>
        </w:rPr>
        <w:t>O</w:t>
      </w:r>
      <w:r w:rsidRPr="00AD1BC4">
        <w:rPr>
          <w:rFonts w:ascii="Arial Narrow" w:hAnsi="Arial Narrow" w:cs="Arial"/>
          <w:b/>
          <w:sz w:val="20"/>
          <w:szCs w:val="20"/>
        </w:rPr>
        <w:t>rdinaria</w:t>
      </w:r>
      <w:r w:rsidRPr="00AD1BC4">
        <w:rPr>
          <w:rFonts w:ascii="Arial Narrow" w:hAnsi="Arial Narrow" w:cs="Arial"/>
          <w:sz w:val="20"/>
          <w:szCs w:val="20"/>
        </w:rPr>
        <w:t xml:space="preserve"> del Comité de Adquisiciones de la Secretaria Ejecutiva del Sistema Estatal Anticorrupción de Jalisco, celebrada el día </w:t>
      </w:r>
      <w:r w:rsidR="009A7539">
        <w:rPr>
          <w:rFonts w:ascii="Arial Narrow" w:hAnsi="Arial Narrow" w:cs="Arial"/>
          <w:b/>
          <w:sz w:val="20"/>
          <w:szCs w:val="20"/>
        </w:rPr>
        <w:t>09</w:t>
      </w:r>
      <w:r w:rsidRPr="00AD1BC4">
        <w:rPr>
          <w:rFonts w:ascii="Arial Narrow" w:hAnsi="Arial Narrow" w:cs="Arial"/>
          <w:b/>
          <w:sz w:val="20"/>
          <w:szCs w:val="20"/>
        </w:rPr>
        <w:t xml:space="preserve"> (</w:t>
      </w:r>
      <w:r w:rsidR="009A7539">
        <w:rPr>
          <w:rFonts w:ascii="Arial Narrow" w:hAnsi="Arial Narrow" w:cs="Arial"/>
          <w:b/>
          <w:sz w:val="20"/>
          <w:szCs w:val="20"/>
        </w:rPr>
        <w:t>nueve</w:t>
      </w:r>
      <w:r w:rsidRPr="00AD1BC4">
        <w:rPr>
          <w:rFonts w:ascii="Arial Narrow" w:hAnsi="Arial Narrow" w:cs="Arial"/>
          <w:b/>
          <w:sz w:val="20"/>
          <w:szCs w:val="20"/>
        </w:rPr>
        <w:t xml:space="preserve">) de </w:t>
      </w:r>
      <w:r w:rsidR="00684645">
        <w:rPr>
          <w:rFonts w:ascii="Arial Narrow" w:hAnsi="Arial Narrow" w:cs="Arial"/>
          <w:b/>
          <w:sz w:val="20"/>
          <w:szCs w:val="20"/>
        </w:rPr>
        <w:t>ma</w:t>
      </w:r>
      <w:r w:rsidR="009A7539">
        <w:rPr>
          <w:rFonts w:ascii="Arial Narrow" w:hAnsi="Arial Narrow" w:cs="Arial"/>
          <w:b/>
          <w:sz w:val="20"/>
          <w:szCs w:val="20"/>
        </w:rPr>
        <w:t>yo</w:t>
      </w:r>
      <w:r w:rsidRPr="00AD1BC4">
        <w:rPr>
          <w:rFonts w:ascii="Arial Narrow" w:hAnsi="Arial Narrow" w:cs="Arial"/>
          <w:b/>
          <w:sz w:val="20"/>
          <w:szCs w:val="20"/>
        </w:rPr>
        <w:t xml:space="preserve"> del año 202</w:t>
      </w:r>
      <w:r>
        <w:rPr>
          <w:rFonts w:ascii="Arial Narrow" w:hAnsi="Arial Narrow" w:cs="Arial"/>
          <w:b/>
          <w:sz w:val="20"/>
          <w:szCs w:val="20"/>
        </w:rPr>
        <w:t>2</w:t>
      </w:r>
      <w:r w:rsidRPr="00AD1BC4">
        <w:rPr>
          <w:rFonts w:ascii="Arial Narrow" w:hAnsi="Arial Narrow" w:cs="Arial"/>
          <w:b/>
          <w:sz w:val="20"/>
          <w:szCs w:val="20"/>
        </w:rPr>
        <w:t xml:space="preserve"> (do</w:t>
      </w:r>
      <w:r w:rsidR="00571281">
        <w:rPr>
          <w:rFonts w:ascii="Arial Narrow" w:hAnsi="Arial Narrow" w:cs="Arial"/>
          <w:b/>
          <w:sz w:val="20"/>
          <w:szCs w:val="20"/>
        </w:rPr>
        <w:t xml:space="preserve">s </w:t>
      </w:r>
      <w:r w:rsidRPr="00AD1BC4">
        <w:rPr>
          <w:rFonts w:ascii="Arial Narrow" w:hAnsi="Arial Narrow" w:cs="Arial"/>
          <w:b/>
          <w:sz w:val="20"/>
          <w:szCs w:val="20"/>
        </w:rPr>
        <w:t>mil veinti</w:t>
      </w:r>
      <w:r>
        <w:rPr>
          <w:rFonts w:ascii="Arial Narrow" w:hAnsi="Arial Narrow" w:cs="Arial"/>
          <w:b/>
          <w:sz w:val="20"/>
          <w:szCs w:val="20"/>
        </w:rPr>
        <w:t>dós</w:t>
      </w:r>
      <w:r w:rsidRPr="00AD1BC4">
        <w:rPr>
          <w:rFonts w:ascii="Arial Narrow" w:hAnsi="Arial Narrow" w:cs="Arial"/>
          <w:b/>
          <w:sz w:val="20"/>
          <w:szCs w:val="20"/>
        </w:rPr>
        <w:t>)</w:t>
      </w:r>
      <w:r w:rsidR="00571281">
        <w:rPr>
          <w:rFonts w:ascii="Arial Narrow" w:hAnsi="Arial Narrow" w:cs="Arial"/>
          <w:b/>
          <w:sz w:val="20"/>
          <w:szCs w:val="20"/>
        </w:rPr>
        <w:t>.</w:t>
      </w:r>
    </w:p>
    <w:sectPr w:rsidR="00D52264" w:rsidRPr="005D5553" w:rsidSect="0093354D">
      <w:headerReference w:type="default" r:id="rId11"/>
      <w:footerReference w:type="even" r:id="rId12"/>
      <w:footerReference w:type="default" r:id="rId13"/>
      <w:pgSz w:w="12240" w:h="15840"/>
      <w:pgMar w:top="1135" w:right="1701" w:bottom="851" w:left="1701" w:header="0" w:footer="34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0B851" w14:textId="77777777" w:rsidR="00E819C1" w:rsidRDefault="00E819C1">
      <w:r>
        <w:separator/>
      </w:r>
    </w:p>
  </w:endnote>
  <w:endnote w:type="continuationSeparator" w:id="0">
    <w:p w14:paraId="51C07F6C" w14:textId="77777777" w:rsidR="00E819C1" w:rsidRDefault="00E8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84796" w14:textId="77777777" w:rsidR="006810B3" w:rsidRDefault="00622635">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5EDF240D" w14:textId="77777777" w:rsidR="006810B3" w:rsidRDefault="00E819C1">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4F6B9" w14:textId="77777777" w:rsidR="006810B3" w:rsidRPr="009418B4" w:rsidRDefault="00622635" w:rsidP="009418B4">
    <w:pPr>
      <w:jc w:val="center"/>
      <w:rPr>
        <w:color w:val="5B9BD5"/>
        <w:sz w:val="21"/>
        <w:szCs w:val="21"/>
      </w:rPr>
    </w:pPr>
    <w:r>
      <w:rPr>
        <w:rFonts w:ascii="Arial" w:eastAsia="Arial" w:hAnsi="Arial" w:cs="Arial"/>
        <w:noProof/>
        <w:sz w:val="20"/>
        <w:szCs w:val="20"/>
      </w:rPr>
      <w:drawing>
        <wp:inline distT="0" distB="0" distL="0" distR="0" wp14:anchorId="14296B22" wp14:editId="13FFBB17">
          <wp:extent cx="5612130" cy="533400"/>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e de página hoja membretada FINAL_Mesa de trabajo 1.jpg"/>
                  <pic:cNvPicPr/>
                </pic:nvPicPr>
                <pic:blipFill rotWithShape="1">
                  <a:blip r:embed="rId1">
                    <a:extLst>
                      <a:ext uri="{28A0092B-C50C-407E-A947-70E740481C1C}">
                        <a14:useLocalDpi xmlns:a14="http://schemas.microsoft.com/office/drawing/2010/main" val="0"/>
                      </a:ext>
                    </a:extLst>
                  </a:blip>
                  <a:srcRect t="11875" b="14247"/>
                  <a:stretch/>
                </pic:blipFill>
                <pic:spPr bwMode="auto">
                  <a:xfrm>
                    <a:off x="0" y="0"/>
                    <a:ext cx="5612130" cy="53340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FB52A" w14:textId="77777777" w:rsidR="00E819C1" w:rsidRDefault="00E819C1">
      <w:r>
        <w:separator/>
      </w:r>
    </w:p>
  </w:footnote>
  <w:footnote w:type="continuationSeparator" w:id="0">
    <w:p w14:paraId="0548F966" w14:textId="77777777" w:rsidR="00E819C1" w:rsidRDefault="00E81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3B9BB" w14:textId="77777777" w:rsidR="006810B3" w:rsidRDefault="00E819C1" w:rsidP="000F3122">
    <w:pPr>
      <w:tabs>
        <w:tab w:val="center" w:pos="4419"/>
        <w:tab w:val="right" w:pos="8838"/>
      </w:tabs>
      <w:ind w:right="-1425"/>
      <w:rPr>
        <w:color w:val="5B9BD5"/>
        <w:sz w:val="21"/>
        <w:szCs w:val="21"/>
      </w:rPr>
    </w:pPr>
  </w:p>
  <w:p w14:paraId="364911C7" w14:textId="77777777" w:rsidR="006810B3" w:rsidRDefault="00E819C1" w:rsidP="000F3122">
    <w:pPr>
      <w:tabs>
        <w:tab w:val="center" w:pos="4419"/>
        <w:tab w:val="right" w:pos="8838"/>
      </w:tabs>
      <w:ind w:right="-1425"/>
      <w:rPr>
        <w:color w:val="5B9BD5"/>
        <w:sz w:val="21"/>
        <w:szCs w:val="21"/>
      </w:rPr>
    </w:pPr>
  </w:p>
  <w:p w14:paraId="2C3BC6C7" w14:textId="77777777" w:rsidR="006810B3" w:rsidRDefault="00622635" w:rsidP="000F3122">
    <w:pPr>
      <w:tabs>
        <w:tab w:val="center" w:pos="4419"/>
        <w:tab w:val="right" w:pos="8838"/>
      </w:tabs>
      <w:ind w:right="-1425"/>
      <w:rPr>
        <w:color w:val="5B9BD5"/>
        <w:sz w:val="21"/>
        <w:szCs w:val="21"/>
      </w:rPr>
    </w:pPr>
    <w:r>
      <w:rPr>
        <w:noProof/>
        <w:color w:val="5B9BD5"/>
        <w:sz w:val="21"/>
        <w:szCs w:val="21"/>
      </w:rPr>
      <w:drawing>
        <wp:anchor distT="0" distB="0" distL="114300" distR="114300" simplePos="0" relativeHeight="251659264" behindDoc="0" locked="0" layoutInCell="1" allowOverlap="1" wp14:anchorId="3EDED9CD" wp14:editId="06567148">
          <wp:simplePos x="0" y="0"/>
          <wp:positionH relativeFrom="column">
            <wp:posOffset>3550952</wp:posOffset>
          </wp:positionH>
          <wp:positionV relativeFrom="paragraph">
            <wp:posOffset>755650</wp:posOffset>
          </wp:positionV>
          <wp:extent cx="2867386" cy="45719"/>
          <wp:effectExtent l="0" t="0" r="0" b="0"/>
          <wp:wrapTopAndBottom/>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867386" cy="45719"/>
                  </a:xfrm>
                  <a:prstGeom prst="rect">
                    <a:avLst/>
                  </a:prstGeom>
                  <a:ln/>
                </pic:spPr>
              </pic:pic>
            </a:graphicData>
          </a:graphic>
        </wp:anchor>
      </w:drawing>
    </w:r>
    <w:r>
      <w:rPr>
        <w:noProof/>
        <w:color w:val="5B9BD5"/>
        <w:sz w:val="21"/>
        <w:szCs w:val="21"/>
      </w:rPr>
      <w:drawing>
        <wp:inline distT="0" distB="0" distL="0" distR="0" wp14:anchorId="3D448889" wp14:editId="0936BE26">
          <wp:extent cx="3437594" cy="539546"/>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otipo SESAJ.jpg"/>
                  <pic:cNvPicPr/>
                </pic:nvPicPr>
                <pic:blipFill>
                  <a:blip r:embed="rId2">
                    <a:extLst>
                      <a:ext uri="{28A0092B-C50C-407E-A947-70E740481C1C}">
                        <a14:useLocalDpi xmlns:a14="http://schemas.microsoft.com/office/drawing/2010/main" val="0"/>
                      </a:ext>
                    </a:extLst>
                  </a:blip>
                  <a:stretch>
                    <a:fillRect/>
                  </a:stretch>
                </pic:blipFill>
                <pic:spPr>
                  <a:xfrm>
                    <a:off x="0" y="0"/>
                    <a:ext cx="3437594" cy="539546"/>
                  </a:xfrm>
                  <a:prstGeom prst="rect">
                    <a:avLst/>
                  </a:prstGeom>
                </pic:spPr>
              </pic:pic>
            </a:graphicData>
          </a:graphic>
        </wp:inline>
      </w:drawing>
    </w:r>
  </w:p>
  <w:p w14:paraId="0C457EB6" w14:textId="77777777" w:rsidR="006810B3" w:rsidRDefault="00E819C1" w:rsidP="000F3122">
    <w:pPr>
      <w:tabs>
        <w:tab w:val="center" w:pos="4419"/>
        <w:tab w:val="right" w:pos="8838"/>
      </w:tabs>
      <w:ind w:right="-1425"/>
      <w:rPr>
        <w:color w:val="5B9BD5"/>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AFE70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6464D6"/>
    <w:multiLevelType w:val="hybridMultilevel"/>
    <w:tmpl w:val="76728422"/>
    <w:lvl w:ilvl="0" w:tplc="080A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7F12A1B"/>
    <w:multiLevelType w:val="hybridMultilevel"/>
    <w:tmpl w:val="70563296"/>
    <w:lvl w:ilvl="0" w:tplc="32D47172">
      <w:start w:val="1"/>
      <w:numFmt w:val="upperRoman"/>
      <w:lvlText w:val="%1."/>
      <w:lvlJc w:val="left"/>
      <w:pPr>
        <w:ind w:left="720" w:hanging="360"/>
      </w:pPr>
      <w:rPr>
        <w:rFonts w:ascii="Arial" w:eastAsia="Times New Roman" w:hAnsi="Arial" w:cs="Arial"/>
      </w:rPr>
    </w:lvl>
    <w:lvl w:ilvl="1" w:tplc="3F0E8DDE">
      <w:start w:val="1"/>
      <w:numFmt w:val="lowerLetter"/>
      <w:lvlText w:val="%2."/>
      <w:lvlJc w:val="left"/>
      <w:pPr>
        <w:ind w:left="1440" w:hanging="360"/>
      </w:pPr>
      <w:rPr>
        <w:rFonts w:cs="Times New Roman"/>
      </w:rPr>
    </w:lvl>
    <w:lvl w:ilvl="2" w:tplc="F1C22ECA">
      <w:start w:val="1"/>
      <w:numFmt w:val="lowerRoman"/>
      <w:lvlText w:val="%3."/>
      <w:lvlJc w:val="right"/>
      <w:pPr>
        <w:ind w:left="2160" w:hanging="180"/>
      </w:pPr>
      <w:rPr>
        <w:rFonts w:cs="Times New Roman"/>
      </w:rPr>
    </w:lvl>
    <w:lvl w:ilvl="3" w:tplc="58506C4E">
      <w:start w:val="1"/>
      <w:numFmt w:val="decimal"/>
      <w:lvlText w:val="%4."/>
      <w:lvlJc w:val="left"/>
      <w:pPr>
        <w:ind w:left="2880" w:hanging="360"/>
      </w:pPr>
      <w:rPr>
        <w:rFonts w:cs="Times New Roman"/>
      </w:rPr>
    </w:lvl>
    <w:lvl w:ilvl="4" w:tplc="5832CD36">
      <w:start w:val="1"/>
      <w:numFmt w:val="lowerLetter"/>
      <w:lvlText w:val="%5."/>
      <w:lvlJc w:val="left"/>
      <w:pPr>
        <w:ind w:left="3600" w:hanging="360"/>
      </w:pPr>
      <w:rPr>
        <w:rFonts w:cs="Times New Roman"/>
      </w:rPr>
    </w:lvl>
    <w:lvl w:ilvl="5" w:tplc="50A42F10">
      <w:start w:val="1"/>
      <w:numFmt w:val="lowerRoman"/>
      <w:lvlText w:val="%6."/>
      <w:lvlJc w:val="right"/>
      <w:pPr>
        <w:ind w:left="4320" w:hanging="180"/>
      </w:pPr>
      <w:rPr>
        <w:rFonts w:cs="Times New Roman"/>
      </w:rPr>
    </w:lvl>
    <w:lvl w:ilvl="6" w:tplc="BFD87A4C">
      <w:start w:val="1"/>
      <w:numFmt w:val="decimal"/>
      <w:lvlText w:val="%7."/>
      <w:lvlJc w:val="left"/>
      <w:pPr>
        <w:ind w:left="5040" w:hanging="360"/>
      </w:pPr>
      <w:rPr>
        <w:rFonts w:cs="Times New Roman"/>
      </w:rPr>
    </w:lvl>
    <w:lvl w:ilvl="7" w:tplc="5A3299E0">
      <w:start w:val="1"/>
      <w:numFmt w:val="lowerLetter"/>
      <w:lvlText w:val="%8."/>
      <w:lvlJc w:val="left"/>
      <w:pPr>
        <w:ind w:left="5760" w:hanging="360"/>
      </w:pPr>
      <w:rPr>
        <w:rFonts w:cs="Times New Roman"/>
      </w:rPr>
    </w:lvl>
    <w:lvl w:ilvl="8" w:tplc="B6B25008">
      <w:start w:val="1"/>
      <w:numFmt w:val="lowerRoman"/>
      <w:lvlText w:val="%9."/>
      <w:lvlJc w:val="right"/>
      <w:pPr>
        <w:ind w:left="6480" w:hanging="180"/>
      </w:pPr>
      <w:rPr>
        <w:rFonts w:cs="Times New Roman"/>
      </w:rPr>
    </w:lvl>
  </w:abstractNum>
  <w:abstractNum w:abstractNumId="3" w15:restartNumberingAfterBreak="0">
    <w:nsid w:val="1ABA13D4"/>
    <w:multiLevelType w:val="multilevel"/>
    <w:tmpl w:val="89004FF0"/>
    <w:lvl w:ilvl="0">
      <w:start w:val="1"/>
      <w:numFmt w:val="decimal"/>
      <w:lvlText w:val="%1."/>
      <w:lvlJc w:val="left"/>
      <w:pPr>
        <w:ind w:left="1080" w:hanging="720"/>
      </w:p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B5F4605"/>
    <w:multiLevelType w:val="hybridMultilevel"/>
    <w:tmpl w:val="CDD28C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B6763B7"/>
    <w:multiLevelType w:val="hybridMultilevel"/>
    <w:tmpl w:val="4616249A"/>
    <w:lvl w:ilvl="0" w:tplc="08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E1001F1"/>
    <w:multiLevelType w:val="hybridMultilevel"/>
    <w:tmpl w:val="3C2EFA7A"/>
    <w:lvl w:ilvl="0" w:tplc="08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652EB1"/>
    <w:multiLevelType w:val="hybridMultilevel"/>
    <w:tmpl w:val="FF74C3E0"/>
    <w:lvl w:ilvl="0" w:tplc="080A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0CD5AC9"/>
    <w:multiLevelType w:val="hybridMultilevel"/>
    <w:tmpl w:val="1B8A035E"/>
    <w:lvl w:ilvl="0" w:tplc="08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51A51D1"/>
    <w:multiLevelType w:val="hybridMultilevel"/>
    <w:tmpl w:val="AA4E0D3E"/>
    <w:lvl w:ilvl="0" w:tplc="4320A5F0">
      <w:start w:val="1"/>
      <w:numFmt w:val="upperRoman"/>
      <w:lvlText w:val="%1."/>
      <w:lvlJc w:val="right"/>
      <w:pPr>
        <w:ind w:left="720" w:hanging="360"/>
      </w:pPr>
      <w:rPr>
        <w:rFonts w:ascii="Arial" w:hAnsi="Arial" w:cs="Arial" w:hint="default"/>
        <w:b w:val="0"/>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7F74E2C"/>
    <w:multiLevelType w:val="hybridMultilevel"/>
    <w:tmpl w:val="5DEC81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E145584"/>
    <w:multiLevelType w:val="hybridMultilevel"/>
    <w:tmpl w:val="70563296"/>
    <w:lvl w:ilvl="0" w:tplc="32D47172">
      <w:start w:val="1"/>
      <w:numFmt w:val="upperRoman"/>
      <w:lvlText w:val="%1."/>
      <w:lvlJc w:val="left"/>
      <w:pPr>
        <w:ind w:left="720" w:hanging="360"/>
      </w:pPr>
      <w:rPr>
        <w:rFonts w:ascii="Arial" w:eastAsia="Times New Roman" w:hAnsi="Arial" w:cs="Arial"/>
      </w:rPr>
    </w:lvl>
    <w:lvl w:ilvl="1" w:tplc="3F0E8DDE">
      <w:start w:val="1"/>
      <w:numFmt w:val="lowerLetter"/>
      <w:lvlText w:val="%2."/>
      <w:lvlJc w:val="left"/>
      <w:pPr>
        <w:ind w:left="1440" w:hanging="360"/>
      </w:pPr>
      <w:rPr>
        <w:rFonts w:cs="Times New Roman"/>
      </w:rPr>
    </w:lvl>
    <w:lvl w:ilvl="2" w:tplc="F1C22ECA">
      <w:start w:val="1"/>
      <w:numFmt w:val="lowerRoman"/>
      <w:lvlText w:val="%3."/>
      <w:lvlJc w:val="right"/>
      <w:pPr>
        <w:ind w:left="2160" w:hanging="180"/>
      </w:pPr>
      <w:rPr>
        <w:rFonts w:cs="Times New Roman"/>
      </w:rPr>
    </w:lvl>
    <w:lvl w:ilvl="3" w:tplc="58506C4E">
      <w:start w:val="1"/>
      <w:numFmt w:val="decimal"/>
      <w:lvlText w:val="%4."/>
      <w:lvlJc w:val="left"/>
      <w:pPr>
        <w:ind w:left="2880" w:hanging="360"/>
      </w:pPr>
      <w:rPr>
        <w:rFonts w:cs="Times New Roman"/>
      </w:rPr>
    </w:lvl>
    <w:lvl w:ilvl="4" w:tplc="5832CD36">
      <w:start w:val="1"/>
      <w:numFmt w:val="lowerLetter"/>
      <w:lvlText w:val="%5."/>
      <w:lvlJc w:val="left"/>
      <w:pPr>
        <w:ind w:left="3600" w:hanging="360"/>
      </w:pPr>
      <w:rPr>
        <w:rFonts w:cs="Times New Roman"/>
      </w:rPr>
    </w:lvl>
    <w:lvl w:ilvl="5" w:tplc="50A42F10">
      <w:start w:val="1"/>
      <w:numFmt w:val="lowerRoman"/>
      <w:lvlText w:val="%6."/>
      <w:lvlJc w:val="right"/>
      <w:pPr>
        <w:ind w:left="4320" w:hanging="180"/>
      </w:pPr>
      <w:rPr>
        <w:rFonts w:cs="Times New Roman"/>
      </w:rPr>
    </w:lvl>
    <w:lvl w:ilvl="6" w:tplc="BFD87A4C">
      <w:start w:val="1"/>
      <w:numFmt w:val="decimal"/>
      <w:lvlText w:val="%7."/>
      <w:lvlJc w:val="left"/>
      <w:pPr>
        <w:ind w:left="5040" w:hanging="360"/>
      </w:pPr>
      <w:rPr>
        <w:rFonts w:cs="Times New Roman"/>
      </w:rPr>
    </w:lvl>
    <w:lvl w:ilvl="7" w:tplc="5A3299E0">
      <w:start w:val="1"/>
      <w:numFmt w:val="lowerLetter"/>
      <w:lvlText w:val="%8."/>
      <w:lvlJc w:val="left"/>
      <w:pPr>
        <w:ind w:left="5760" w:hanging="360"/>
      </w:pPr>
      <w:rPr>
        <w:rFonts w:cs="Times New Roman"/>
      </w:rPr>
    </w:lvl>
    <w:lvl w:ilvl="8" w:tplc="B6B25008">
      <w:start w:val="1"/>
      <w:numFmt w:val="lowerRoman"/>
      <w:lvlText w:val="%9."/>
      <w:lvlJc w:val="right"/>
      <w:pPr>
        <w:ind w:left="6480" w:hanging="180"/>
      </w:pPr>
      <w:rPr>
        <w:rFonts w:cs="Times New Roman"/>
      </w:rPr>
    </w:lvl>
  </w:abstractNum>
  <w:abstractNum w:abstractNumId="12" w15:restartNumberingAfterBreak="0">
    <w:nsid w:val="3EDF4327"/>
    <w:multiLevelType w:val="hybridMultilevel"/>
    <w:tmpl w:val="E7ECE3EA"/>
    <w:lvl w:ilvl="0" w:tplc="080A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13C6224"/>
    <w:multiLevelType w:val="multilevel"/>
    <w:tmpl w:val="1DD836D8"/>
    <w:lvl w:ilvl="0">
      <w:start w:val="1"/>
      <w:numFmt w:val="decimal"/>
      <w:lvlText w:val="%1."/>
      <w:lvlJc w:val="left"/>
      <w:pPr>
        <w:ind w:left="1080" w:hanging="720"/>
      </w:pPr>
      <w:rPr>
        <w:b/>
        <w:bCs/>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47054FB6"/>
    <w:multiLevelType w:val="hybridMultilevel"/>
    <w:tmpl w:val="01C0997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9D40166"/>
    <w:multiLevelType w:val="hybridMultilevel"/>
    <w:tmpl w:val="A70AB836"/>
    <w:lvl w:ilvl="0" w:tplc="08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C9E0005"/>
    <w:multiLevelType w:val="hybridMultilevel"/>
    <w:tmpl w:val="D3F8527A"/>
    <w:lvl w:ilvl="0" w:tplc="9370A7B8">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2D5079E"/>
    <w:multiLevelType w:val="hybridMultilevel"/>
    <w:tmpl w:val="E6F4DF98"/>
    <w:lvl w:ilvl="0" w:tplc="08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6485CDF"/>
    <w:multiLevelType w:val="hybridMultilevel"/>
    <w:tmpl w:val="2AB0089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59654F60"/>
    <w:multiLevelType w:val="hybridMultilevel"/>
    <w:tmpl w:val="929A8CF4"/>
    <w:lvl w:ilvl="0" w:tplc="080A0011">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F9F1BAE"/>
    <w:multiLevelType w:val="hybridMultilevel"/>
    <w:tmpl w:val="531CF1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835006F"/>
    <w:multiLevelType w:val="hybridMultilevel"/>
    <w:tmpl w:val="8A461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C1234D7"/>
    <w:multiLevelType w:val="multilevel"/>
    <w:tmpl w:val="CB5042C8"/>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15:restartNumberingAfterBreak="0">
    <w:nsid w:val="74DF62D6"/>
    <w:multiLevelType w:val="multilevel"/>
    <w:tmpl w:val="E012CCD8"/>
    <w:lvl w:ilvl="0">
      <w:start w:val="1"/>
      <w:numFmt w:val="decimal"/>
      <w:lvlText w:val="%1."/>
      <w:lvlJc w:val="left"/>
      <w:pPr>
        <w:ind w:left="1080" w:hanging="720"/>
      </w:pPr>
      <w:rPr>
        <w:rFonts w:ascii="Arial" w:eastAsia="MS Mincho" w:hAnsi="Arial" w:cs="Arial"/>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7B012FF1"/>
    <w:multiLevelType w:val="hybridMultilevel"/>
    <w:tmpl w:val="5F407A74"/>
    <w:lvl w:ilvl="0" w:tplc="29A0556A">
      <w:start w:val="1"/>
      <w:numFmt w:val="decimal"/>
      <w:lvlText w:val="%1."/>
      <w:lvlJc w:val="left"/>
      <w:pPr>
        <w:ind w:left="720" w:hanging="36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20100322">
    <w:abstractNumId w:val="10"/>
  </w:num>
  <w:num w:numId="2" w16cid:durableId="464549719">
    <w:abstractNumId w:val="19"/>
  </w:num>
  <w:num w:numId="3" w16cid:durableId="415135941">
    <w:abstractNumId w:val="16"/>
  </w:num>
  <w:num w:numId="4" w16cid:durableId="1622959642">
    <w:abstractNumId w:val="2"/>
  </w:num>
  <w:num w:numId="5" w16cid:durableId="237977747">
    <w:abstractNumId w:val="11"/>
  </w:num>
  <w:num w:numId="6" w16cid:durableId="650671991">
    <w:abstractNumId w:val="14"/>
  </w:num>
  <w:num w:numId="7" w16cid:durableId="2005275697">
    <w:abstractNumId w:val="18"/>
  </w:num>
  <w:num w:numId="8" w16cid:durableId="1074814810">
    <w:abstractNumId w:val="24"/>
  </w:num>
  <w:num w:numId="9" w16cid:durableId="261913384">
    <w:abstractNumId w:val="9"/>
  </w:num>
  <w:num w:numId="10" w16cid:durableId="1304651627">
    <w:abstractNumId w:val="23"/>
  </w:num>
  <w:num w:numId="11" w16cid:durableId="423037381">
    <w:abstractNumId w:val="20"/>
  </w:num>
  <w:num w:numId="12" w16cid:durableId="7015951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05104543">
    <w:abstractNumId w:val="21"/>
  </w:num>
  <w:num w:numId="14" w16cid:durableId="653950596">
    <w:abstractNumId w:val="0"/>
  </w:num>
  <w:num w:numId="15" w16cid:durableId="1061362568">
    <w:abstractNumId w:val="4"/>
  </w:num>
  <w:num w:numId="16" w16cid:durableId="146748363">
    <w:abstractNumId w:val="17"/>
  </w:num>
  <w:num w:numId="17" w16cid:durableId="801731220">
    <w:abstractNumId w:val="15"/>
  </w:num>
  <w:num w:numId="18" w16cid:durableId="59601302">
    <w:abstractNumId w:val="6"/>
  </w:num>
  <w:num w:numId="19" w16cid:durableId="524682149">
    <w:abstractNumId w:val="8"/>
  </w:num>
  <w:num w:numId="20" w16cid:durableId="118495385">
    <w:abstractNumId w:val="5"/>
  </w:num>
  <w:num w:numId="21" w16cid:durableId="1009523138">
    <w:abstractNumId w:val="7"/>
  </w:num>
  <w:num w:numId="22" w16cid:durableId="625162497">
    <w:abstractNumId w:val="12"/>
  </w:num>
  <w:num w:numId="23" w16cid:durableId="844825833">
    <w:abstractNumId w:val="1"/>
  </w:num>
  <w:num w:numId="24" w16cid:durableId="1699623836">
    <w:abstractNumId w:val="3"/>
  </w:num>
  <w:num w:numId="25" w16cid:durableId="208760816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91D"/>
    <w:rsid w:val="000454CE"/>
    <w:rsid w:val="000547E8"/>
    <w:rsid w:val="00060C73"/>
    <w:rsid w:val="00075CA2"/>
    <w:rsid w:val="00081AF3"/>
    <w:rsid w:val="00093C2A"/>
    <w:rsid w:val="000A0244"/>
    <w:rsid w:val="000A03C5"/>
    <w:rsid w:val="000B4CB0"/>
    <w:rsid w:val="000E2F32"/>
    <w:rsid w:val="000E7028"/>
    <w:rsid w:val="000F0313"/>
    <w:rsid w:val="000F1805"/>
    <w:rsid w:val="001124D3"/>
    <w:rsid w:val="0011336A"/>
    <w:rsid w:val="00122211"/>
    <w:rsid w:val="001741C3"/>
    <w:rsid w:val="00197DC7"/>
    <w:rsid w:val="001A284E"/>
    <w:rsid w:val="001C2D8F"/>
    <w:rsid w:val="001C3BF0"/>
    <w:rsid w:val="002375B7"/>
    <w:rsid w:val="00242905"/>
    <w:rsid w:val="002475C5"/>
    <w:rsid w:val="0029092C"/>
    <w:rsid w:val="002C0FC7"/>
    <w:rsid w:val="002C63DC"/>
    <w:rsid w:val="00317CAD"/>
    <w:rsid w:val="00321997"/>
    <w:rsid w:val="003545CF"/>
    <w:rsid w:val="0035485B"/>
    <w:rsid w:val="00393E3E"/>
    <w:rsid w:val="003A10DE"/>
    <w:rsid w:val="003A21ED"/>
    <w:rsid w:val="003C5561"/>
    <w:rsid w:val="003C5ABE"/>
    <w:rsid w:val="003D527C"/>
    <w:rsid w:val="00407238"/>
    <w:rsid w:val="00410AB7"/>
    <w:rsid w:val="0041102C"/>
    <w:rsid w:val="004205DE"/>
    <w:rsid w:val="00422DE7"/>
    <w:rsid w:val="00434D30"/>
    <w:rsid w:val="00446FF7"/>
    <w:rsid w:val="00451204"/>
    <w:rsid w:val="00454135"/>
    <w:rsid w:val="00474D68"/>
    <w:rsid w:val="0048086D"/>
    <w:rsid w:val="004B3296"/>
    <w:rsid w:val="004C7086"/>
    <w:rsid w:val="004D2182"/>
    <w:rsid w:val="00503D76"/>
    <w:rsid w:val="005116B8"/>
    <w:rsid w:val="00560BA7"/>
    <w:rsid w:val="00571281"/>
    <w:rsid w:val="0058791D"/>
    <w:rsid w:val="00591040"/>
    <w:rsid w:val="005974A9"/>
    <w:rsid w:val="005A0CCF"/>
    <w:rsid w:val="005A38A0"/>
    <w:rsid w:val="005B5912"/>
    <w:rsid w:val="005C612A"/>
    <w:rsid w:val="005D1C75"/>
    <w:rsid w:val="005D5553"/>
    <w:rsid w:val="005D5A4D"/>
    <w:rsid w:val="005D7C20"/>
    <w:rsid w:val="00607667"/>
    <w:rsid w:val="00622635"/>
    <w:rsid w:val="00623F3D"/>
    <w:rsid w:val="00643B4F"/>
    <w:rsid w:val="00646214"/>
    <w:rsid w:val="00653885"/>
    <w:rsid w:val="00654467"/>
    <w:rsid w:val="00667049"/>
    <w:rsid w:val="00671BE3"/>
    <w:rsid w:val="00684645"/>
    <w:rsid w:val="00692F44"/>
    <w:rsid w:val="0069481D"/>
    <w:rsid w:val="006A1ED1"/>
    <w:rsid w:val="006A3088"/>
    <w:rsid w:val="006E0337"/>
    <w:rsid w:val="007000C7"/>
    <w:rsid w:val="0072563B"/>
    <w:rsid w:val="007336B5"/>
    <w:rsid w:val="00744B06"/>
    <w:rsid w:val="00754F70"/>
    <w:rsid w:val="00762A9D"/>
    <w:rsid w:val="00783BF6"/>
    <w:rsid w:val="007869A6"/>
    <w:rsid w:val="00786F98"/>
    <w:rsid w:val="00786FA8"/>
    <w:rsid w:val="007F47F5"/>
    <w:rsid w:val="00806B95"/>
    <w:rsid w:val="00806BB2"/>
    <w:rsid w:val="00826101"/>
    <w:rsid w:val="00843131"/>
    <w:rsid w:val="008703EF"/>
    <w:rsid w:val="00874642"/>
    <w:rsid w:val="00874D36"/>
    <w:rsid w:val="00880413"/>
    <w:rsid w:val="008A2EC1"/>
    <w:rsid w:val="008B4334"/>
    <w:rsid w:val="008C649A"/>
    <w:rsid w:val="008D2397"/>
    <w:rsid w:val="008D5481"/>
    <w:rsid w:val="008F050B"/>
    <w:rsid w:val="00913C56"/>
    <w:rsid w:val="00917418"/>
    <w:rsid w:val="00924118"/>
    <w:rsid w:val="00935F83"/>
    <w:rsid w:val="009418B4"/>
    <w:rsid w:val="0094296C"/>
    <w:rsid w:val="009A490B"/>
    <w:rsid w:val="009A7539"/>
    <w:rsid w:val="009D7837"/>
    <w:rsid w:val="009E2E16"/>
    <w:rsid w:val="009E5053"/>
    <w:rsid w:val="009F2B44"/>
    <w:rsid w:val="009F6FB6"/>
    <w:rsid w:val="00A11312"/>
    <w:rsid w:val="00A4647D"/>
    <w:rsid w:val="00A47E9F"/>
    <w:rsid w:val="00A530DD"/>
    <w:rsid w:val="00A617D0"/>
    <w:rsid w:val="00A6277B"/>
    <w:rsid w:val="00AA0E57"/>
    <w:rsid w:val="00AB607E"/>
    <w:rsid w:val="00AE0EF6"/>
    <w:rsid w:val="00AE5CD3"/>
    <w:rsid w:val="00B030A1"/>
    <w:rsid w:val="00B078BD"/>
    <w:rsid w:val="00B11337"/>
    <w:rsid w:val="00B21187"/>
    <w:rsid w:val="00B2437C"/>
    <w:rsid w:val="00B2798E"/>
    <w:rsid w:val="00B425CA"/>
    <w:rsid w:val="00BA1358"/>
    <w:rsid w:val="00BA7BEE"/>
    <w:rsid w:val="00BD0BA5"/>
    <w:rsid w:val="00BE098F"/>
    <w:rsid w:val="00C15D24"/>
    <w:rsid w:val="00C1603F"/>
    <w:rsid w:val="00C55E65"/>
    <w:rsid w:val="00C6628F"/>
    <w:rsid w:val="00C748C8"/>
    <w:rsid w:val="00C76D3E"/>
    <w:rsid w:val="00C774A9"/>
    <w:rsid w:val="00C8460C"/>
    <w:rsid w:val="00CA1AA8"/>
    <w:rsid w:val="00CA676B"/>
    <w:rsid w:val="00CD29EF"/>
    <w:rsid w:val="00CD5BB5"/>
    <w:rsid w:val="00CD6F2C"/>
    <w:rsid w:val="00CD756A"/>
    <w:rsid w:val="00CE5DFA"/>
    <w:rsid w:val="00CF1FD0"/>
    <w:rsid w:val="00CF5511"/>
    <w:rsid w:val="00CF6B3F"/>
    <w:rsid w:val="00D17CE4"/>
    <w:rsid w:val="00D21AC3"/>
    <w:rsid w:val="00D3774D"/>
    <w:rsid w:val="00D41260"/>
    <w:rsid w:val="00D428BA"/>
    <w:rsid w:val="00D52264"/>
    <w:rsid w:val="00D64016"/>
    <w:rsid w:val="00D74945"/>
    <w:rsid w:val="00D7677F"/>
    <w:rsid w:val="00DC3BAA"/>
    <w:rsid w:val="00DE2403"/>
    <w:rsid w:val="00DF6CA1"/>
    <w:rsid w:val="00DF6F9B"/>
    <w:rsid w:val="00DF7D86"/>
    <w:rsid w:val="00E0481F"/>
    <w:rsid w:val="00E110C7"/>
    <w:rsid w:val="00E2584E"/>
    <w:rsid w:val="00E3738F"/>
    <w:rsid w:val="00E819C1"/>
    <w:rsid w:val="00E83028"/>
    <w:rsid w:val="00E942F0"/>
    <w:rsid w:val="00E97DFE"/>
    <w:rsid w:val="00EB280A"/>
    <w:rsid w:val="00EC7054"/>
    <w:rsid w:val="00EE0208"/>
    <w:rsid w:val="00EE0769"/>
    <w:rsid w:val="00EE1478"/>
    <w:rsid w:val="00EE38C8"/>
    <w:rsid w:val="00F054AD"/>
    <w:rsid w:val="00F25C39"/>
    <w:rsid w:val="00F26A71"/>
    <w:rsid w:val="00F34BF6"/>
    <w:rsid w:val="00F561B6"/>
    <w:rsid w:val="00F5732B"/>
    <w:rsid w:val="00F6279D"/>
    <w:rsid w:val="00F763CA"/>
    <w:rsid w:val="00F811FA"/>
    <w:rsid w:val="00F8728F"/>
    <w:rsid w:val="00F922A0"/>
    <w:rsid w:val="00F9732F"/>
    <w:rsid w:val="00FA0635"/>
    <w:rsid w:val="00FB0CDE"/>
    <w:rsid w:val="00FB2572"/>
    <w:rsid w:val="00FD7495"/>
    <w:rsid w:val="00FE53BC"/>
    <w:rsid w:val="00FF5ACF"/>
    <w:rsid w:val="00FF5CE0"/>
    <w:rsid w:val="00FF6B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BF399"/>
  <w15:chartTrackingRefBased/>
  <w15:docId w15:val="{F51D3FCB-3BC3-4724-8F8D-59F706A55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9A6"/>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18B4"/>
    <w:pPr>
      <w:tabs>
        <w:tab w:val="center" w:pos="4419"/>
        <w:tab w:val="right" w:pos="8838"/>
      </w:tabs>
    </w:pPr>
  </w:style>
  <w:style w:type="character" w:customStyle="1" w:styleId="EncabezadoCar">
    <w:name w:val="Encabezado Car"/>
    <w:basedOn w:val="Fuentedeprrafopredeter"/>
    <w:link w:val="Encabezado"/>
    <w:uiPriority w:val="99"/>
    <w:rsid w:val="009418B4"/>
  </w:style>
  <w:style w:type="paragraph" w:styleId="Piedepgina">
    <w:name w:val="footer"/>
    <w:basedOn w:val="Normal"/>
    <w:link w:val="PiedepginaCar"/>
    <w:uiPriority w:val="99"/>
    <w:unhideWhenUsed/>
    <w:rsid w:val="009418B4"/>
    <w:pPr>
      <w:tabs>
        <w:tab w:val="center" w:pos="4419"/>
        <w:tab w:val="right" w:pos="8838"/>
      </w:tabs>
    </w:pPr>
  </w:style>
  <w:style w:type="character" w:customStyle="1" w:styleId="PiedepginaCar">
    <w:name w:val="Pie de página Car"/>
    <w:basedOn w:val="Fuentedeprrafopredeter"/>
    <w:link w:val="Piedepgina"/>
    <w:uiPriority w:val="99"/>
    <w:rsid w:val="009418B4"/>
  </w:style>
  <w:style w:type="paragraph" w:styleId="Prrafodelista">
    <w:name w:val="List Paragraph"/>
    <w:aliases w:val="lp1,List Paragraph1"/>
    <w:basedOn w:val="Normal"/>
    <w:link w:val="PrrafodelistaCar"/>
    <w:uiPriority w:val="34"/>
    <w:qFormat/>
    <w:rsid w:val="006A1ED1"/>
    <w:pPr>
      <w:ind w:left="720"/>
      <w:contextualSpacing/>
    </w:pPr>
  </w:style>
  <w:style w:type="paragraph" w:styleId="Textodeglobo">
    <w:name w:val="Balloon Text"/>
    <w:basedOn w:val="Normal"/>
    <w:link w:val="TextodegloboCar"/>
    <w:uiPriority w:val="99"/>
    <w:semiHidden/>
    <w:unhideWhenUsed/>
    <w:rsid w:val="00A464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647D"/>
    <w:rPr>
      <w:rFonts w:ascii="Segoe UI" w:hAnsi="Segoe UI" w:cs="Segoe UI"/>
      <w:sz w:val="18"/>
      <w:szCs w:val="18"/>
    </w:rPr>
  </w:style>
  <w:style w:type="character" w:styleId="Refdecomentario">
    <w:name w:val="annotation reference"/>
    <w:basedOn w:val="Fuentedeprrafopredeter"/>
    <w:uiPriority w:val="99"/>
    <w:semiHidden/>
    <w:unhideWhenUsed/>
    <w:rsid w:val="00A4647D"/>
    <w:rPr>
      <w:sz w:val="16"/>
      <w:szCs w:val="16"/>
    </w:rPr>
  </w:style>
  <w:style w:type="paragraph" w:styleId="Textocomentario">
    <w:name w:val="annotation text"/>
    <w:basedOn w:val="Normal"/>
    <w:link w:val="TextocomentarioCar"/>
    <w:uiPriority w:val="99"/>
    <w:semiHidden/>
    <w:unhideWhenUsed/>
    <w:rsid w:val="00A4647D"/>
    <w:rPr>
      <w:rFonts w:ascii="Times New Roman" w:eastAsia="Times New Roman" w:hAnsi="Times New Roman"/>
      <w:sz w:val="20"/>
      <w:szCs w:val="20"/>
      <w:lang w:val="es-ES" w:eastAsia="es-MX"/>
    </w:rPr>
  </w:style>
  <w:style w:type="character" w:customStyle="1" w:styleId="TextocomentarioCar">
    <w:name w:val="Texto comentario Car"/>
    <w:basedOn w:val="Fuentedeprrafopredeter"/>
    <w:link w:val="Textocomentario"/>
    <w:uiPriority w:val="99"/>
    <w:semiHidden/>
    <w:rsid w:val="00A4647D"/>
    <w:rPr>
      <w:rFonts w:ascii="Times New Roman" w:eastAsia="Times New Roman" w:hAnsi="Times New Roman" w:cs="Times New Roman"/>
      <w:sz w:val="20"/>
      <w:szCs w:val="20"/>
      <w:lang w:val="es-ES" w:eastAsia="es-MX"/>
    </w:rPr>
  </w:style>
  <w:style w:type="table" w:styleId="Tablaconcuadrcula">
    <w:name w:val="Table Grid"/>
    <w:basedOn w:val="Tablanormal"/>
    <w:uiPriority w:val="39"/>
    <w:rsid w:val="008D5481"/>
    <w:pPr>
      <w:spacing w:after="0" w:line="240" w:lineRule="auto"/>
    </w:pPr>
    <w:rPr>
      <w:rFonts w:ascii="Cambria" w:eastAsia="Cambria" w:hAnsi="Cambria" w:cs="Cambria"/>
      <w:sz w:val="24"/>
      <w:szCs w:val="24"/>
      <w:lang w:val="es-ES_tradnl"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
    <w:rsid w:val="003C5561"/>
    <w:pPr>
      <w:ind w:left="720"/>
    </w:pPr>
    <w:rPr>
      <w:rFonts w:ascii="Calibri" w:eastAsia="Times New Roman" w:hAnsi="Calibri"/>
      <w:lang w:val="es-ES"/>
    </w:rPr>
  </w:style>
  <w:style w:type="paragraph" w:customStyle="1" w:styleId="1">
    <w:name w:val="1"/>
    <w:basedOn w:val="Normal"/>
    <w:next w:val="Sangradetextonormal"/>
    <w:uiPriority w:val="99"/>
    <w:rsid w:val="007869A6"/>
    <w:pPr>
      <w:widowControl w:val="0"/>
      <w:overflowPunct w:val="0"/>
      <w:autoSpaceDE w:val="0"/>
      <w:autoSpaceDN w:val="0"/>
      <w:adjustRightInd w:val="0"/>
      <w:spacing w:after="120" w:line="480" w:lineRule="auto"/>
      <w:textAlignment w:val="baseline"/>
    </w:pPr>
    <w:rPr>
      <w:rFonts w:ascii="Times New Roman" w:eastAsia="Times New Roman" w:hAnsi="Times New Roman"/>
      <w:sz w:val="20"/>
      <w:szCs w:val="20"/>
      <w:lang w:val="es-ES"/>
    </w:rPr>
  </w:style>
  <w:style w:type="paragraph" w:styleId="Sangradetextonormal">
    <w:name w:val="Body Text Indent"/>
    <w:basedOn w:val="Normal"/>
    <w:link w:val="SangradetextonormalCar"/>
    <w:uiPriority w:val="99"/>
    <w:semiHidden/>
    <w:unhideWhenUsed/>
    <w:rsid w:val="007869A6"/>
    <w:pPr>
      <w:spacing w:after="120"/>
      <w:ind w:left="283"/>
    </w:pPr>
  </w:style>
  <w:style w:type="character" w:customStyle="1" w:styleId="SangradetextonormalCar">
    <w:name w:val="Sangría de texto normal Car"/>
    <w:basedOn w:val="Fuentedeprrafopredeter"/>
    <w:link w:val="Sangradetextonormal"/>
    <w:uiPriority w:val="99"/>
    <w:semiHidden/>
    <w:rsid w:val="007869A6"/>
    <w:rPr>
      <w:rFonts w:ascii="Cambria" w:eastAsia="MS Mincho" w:hAnsi="Cambria" w:cs="Times New Roman"/>
      <w:sz w:val="24"/>
      <w:szCs w:val="24"/>
      <w:lang w:val="es-ES_tradnl" w:eastAsia="es-ES"/>
    </w:rPr>
  </w:style>
  <w:style w:type="paragraph" w:styleId="Textonotapie">
    <w:name w:val="footnote text"/>
    <w:basedOn w:val="Normal"/>
    <w:link w:val="TextonotapieCar"/>
    <w:uiPriority w:val="99"/>
    <w:semiHidden/>
    <w:unhideWhenUsed/>
    <w:rsid w:val="00924118"/>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semiHidden/>
    <w:rsid w:val="00924118"/>
    <w:rPr>
      <w:sz w:val="20"/>
      <w:szCs w:val="20"/>
    </w:rPr>
  </w:style>
  <w:style w:type="character" w:styleId="Refdenotaalpie">
    <w:name w:val="footnote reference"/>
    <w:basedOn w:val="Fuentedeprrafopredeter"/>
    <w:uiPriority w:val="99"/>
    <w:semiHidden/>
    <w:unhideWhenUsed/>
    <w:rsid w:val="00924118"/>
    <w:rPr>
      <w:vertAlign w:val="superscript"/>
    </w:rPr>
  </w:style>
  <w:style w:type="character" w:styleId="Hipervnculo">
    <w:name w:val="Hyperlink"/>
    <w:basedOn w:val="Fuentedeprrafopredeter"/>
    <w:uiPriority w:val="99"/>
    <w:unhideWhenUsed/>
    <w:rsid w:val="00667049"/>
    <w:rPr>
      <w:color w:val="0563C1" w:themeColor="hyperlink"/>
      <w:u w:val="single"/>
    </w:rPr>
  </w:style>
  <w:style w:type="paragraph" w:styleId="Ttulo">
    <w:name w:val="Title"/>
    <w:basedOn w:val="Normal"/>
    <w:next w:val="Subttulo"/>
    <w:link w:val="TtuloCar"/>
    <w:qFormat/>
    <w:rsid w:val="00D7677F"/>
    <w:pPr>
      <w:suppressAutoHyphens/>
      <w:jc w:val="center"/>
    </w:pPr>
    <w:rPr>
      <w:rFonts w:ascii="Arial" w:eastAsia="Times New Roman" w:hAnsi="Arial" w:cs="Arial"/>
      <w:szCs w:val="20"/>
      <w:lang w:val="es-MX" w:eastAsia="ar-SA"/>
    </w:rPr>
  </w:style>
  <w:style w:type="character" w:customStyle="1" w:styleId="TtuloCar">
    <w:name w:val="Título Car"/>
    <w:basedOn w:val="Fuentedeprrafopredeter"/>
    <w:link w:val="Ttulo"/>
    <w:rsid w:val="00D7677F"/>
    <w:rPr>
      <w:rFonts w:ascii="Arial" w:eastAsia="Times New Roman" w:hAnsi="Arial" w:cs="Arial"/>
      <w:sz w:val="24"/>
      <w:szCs w:val="20"/>
      <w:lang w:eastAsia="ar-SA"/>
    </w:rPr>
  </w:style>
  <w:style w:type="paragraph" w:styleId="NormalWeb">
    <w:name w:val="Normal (Web)"/>
    <w:basedOn w:val="Normal"/>
    <w:rsid w:val="00D7677F"/>
    <w:pPr>
      <w:suppressAutoHyphens/>
      <w:spacing w:before="280" w:after="119"/>
    </w:pPr>
    <w:rPr>
      <w:rFonts w:ascii="Times New Roman" w:eastAsia="Times New Roman" w:hAnsi="Times New Roman"/>
      <w:lang w:val="es-MX" w:eastAsia="ar-SA"/>
    </w:rPr>
  </w:style>
  <w:style w:type="paragraph" w:styleId="Sinespaciado">
    <w:name w:val="No Spacing"/>
    <w:uiPriority w:val="1"/>
    <w:qFormat/>
    <w:rsid w:val="00D7677F"/>
    <w:pPr>
      <w:widowControl w:val="0"/>
      <w:suppressAutoHyphens/>
      <w:autoSpaceDE w:val="0"/>
      <w:spacing w:after="0" w:line="240" w:lineRule="auto"/>
      <w:textAlignment w:val="baseline"/>
    </w:pPr>
    <w:rPr>
      <w:rFonts w:ascii="Calibri" w:eastAsia="Times New Roman" w:hAnsi="Calibri" w:cs="Calibri"/>
      <w:szCs w:val="24"/>
      <w:lang w:eastAsia="hi-IN" w:bidi="hi-IN"/>
    </w:rPr>
  </w:style>
  <w:style w:type="paragraph" w:styleId="Subttulo">
    <w:name w:val="Subtitle"/>
    <w:basedOn w:val="Normal"/>
    <w:next w:val="Normal"/>
    <w:link w:val="SubttuloCar"/>
    <w:uiPriority w:val="11"/>
    <w:qFormat/>
    <w:rsid w:val="00D7677F"/>
    <w:pPr>
      <w:numPr>
        <w:ilvl w:val="1"/>
      </w:numPr>
      <w:suppressAutoHyphens/>
      <w:spacing w:after="160"/>
    </w:pPr>
    <w:rPr>
      <w:rFonts w:asciiTheme="minorHAnsi" w:eastAsiaTheme="minorEastAsia" w:hAnsiTheme="minorHAnsi" w:cstheme="minorBidi"/>
      <w:color w:val="5A5A5A" w:themeColor="text1" w:themeTint="A5"/>
      <w:spacing w:val="15"/>
      <w:sz w:val="22"/>
      <w:szCs w:val="22"/>
      <w:lang w:val="es-MX" w:eastAsia="ar-SA"/>
    </w:rPr>
  </w:style>
  <w:style w:type="character" w:customStyle="1" w:styleId="SubttuloCar">
    <w:name w:val="Subtítulo Car"/>
    <w:basedOn w:val="Fuentedeprrafopredeter"/>
    <w:link w:val="Subttulo"/>
    <w:uiPriority w:val="11"/>
    <w:rsid w:val="00D7677F"/>
    <w:rPr>
      <w:rFonts w:eastAsiaTheme="minorEastAsia"/>
      <w:color w:val="5A5A5A" w:themeColor="text1" w:themeTint="A5"/>
      <w:spacing w:val="15"/>
      <w:lang w:eastAsia="ar-SA"/>
    </w:rPr>
  </w:style>
  <w:style w:type="character" w:customStyle="1" w:styleId="PrrafodelistaCar">
    <w:name w:val="Párrafo de lista Car"/>
    <w:aliases w:val="lp1 Car,List Paragraph1 Car"/>
    <w:link w:val="Prrafodelista"/>
    <w:uiPriority w:val="34"/>
    <w:locked/>
    <w:rsid w:val="00D7677F"/>
    <w:rPr>
      <w:rFonts w:ascii="Cambria" w:eastAsia="MS Mincho" w:hAnsi="Cambria" w:cs="Times New Roman"/>
      <w:sz w:val="24"/>
      <w:szCs w:val="24"/>
      <w:lang w:val="es-ES_tradnl" w:eastAsia="es-ES"/>
    </w:rPr>
  </w:style>
  <w:style w:type="character" w:styleId="Textoennegrita">
    <w:name w:val="Strong"/>
    <w:basedOn w:val="Fuentedeprrafopredeter"/>
    <w:uiPriority w:val="22"/>
    <w:qFormat/>
    <w:rsid w:val="00D7677F"/>
    <w:rPr>
      <w:b/>
      <w:bCs/>
    </w:rPr>
  </w:style>
  <w:style w:type="paragraph" w:styleId="Textoindependiente">
    <w:name w:val="Body Text"/>
    <w:basedOn w:val="Normal"/>
    <w:link w:val="TextoindependienteCar"/>
    <w:uiPriority w:val="99"/>
    <w:semiHidden/>
    <w:unhideWhenUsed/>
    <w:rsid w:val="00D7677F"/>
    <w:pPr>
      <w:spacing w:after="120"/>
    </w:pPr>
  </w:style>
  <w:style w:type="character" w:customStyle="1" w:styleId="TextoindependienteCar">
    <w:name w:val="Texto independiente Car"/>
    <w:basedOn w:val="Fuentedeprrafopredeter"/>
    <w:link w:val="Textoindependiente"/>
    <w:uiPriority w:val="99"/>
    <w:semiHidden/>
    <w:rsid w:val="00D7677F"/>
    <w:rPr>
      <w:rFonts w:ascii="Cambria" w:eastAsia="MS Mincho" w:hAnsi="Cambria" w:cs="Times New Roman"/>
      <w:sz w:val="24"/>
      <w:szCs w:val="24"/>
      <w:lang w:val="es-ES_tradnl" w:eastAsia="es-ES"/>
    </w:rPr>
  </w:style>
  <w:style w:type="paragraph" w:customStyle="1" w:styleId="Default">
    <w:name w:val="Default"/>
    <w:rsid w:val="00410AB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188544">
      <w:bodyDiv w:val="1"/>
      <w:marLeft w:val="0"/>
      <w:marRight w:val="0"/>
      <w:marTop w:val="0"/>
      <w:marBottom w:val="0"/>
      <w:divBdr>
        <w:top w:val="none" w:sz="0" w:space="0" w:color="auto"/>
        <w:left w:val="none" w:sz="0" w:space="0" w:color="auto"/>
        <w:bottom w:val="none" w:sz="0" w:space="0" w:color="auto"/>
        <w:right w:val="none" w:sz="0" w:space="0" w:color="auto"/>
      </w:divBdr>
    </w:div>
    <w:div w:id="721095501">
      <w:bodyDiv w:val="1"/>
      <w:marLeft w:val="0"/>
      <w:marRight w:val="0"/>
      <w:marTop w:val="0"/>
      <w:marBottom w:val="0"/>
      <w:divBdr>
        <w:top w:val="none" w:sz="0" w:space="0" w:color="auto"/>
        <w:left w:val="none" w:sz="0" w:space="0" w:color="auto"/>
        <w:bottom w:val="none" w:sz="0" w:space="0" w:color="auto"/>
        <w:right w:val="none" w:sz="0" w:space="0" w:color="auto"/>
      </w:divBdr>
    </w:div>
    <w:div w:id="140680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72746E9904666438301B0771C4C9C18" ma:contentTypeVersion="10" ma:contentTypeDescription="Crear nuevo documento." ma:contentTypeScope="" ma:versionID="7bae08259144d125cb6ee79b7406818f">
  <xsd:schema xmlns:xsd="http://www.w3.org/2001/XMLSchema" xmlns:xs="http://www.w3.org/2001/XMLSchema" xmlns:p="http://schemas.microsoft.com/office/2006/metadata/properties" xmlns:ns3="95eb37b8-2aaa-4bc5-a58e-c663c2ecbc36" xmlns:ns4="e2d3aef2-ffb7-4886-b8a9-306dea04944a" targetNamespace="http://schemas.microsoft.com/office/2006/metadata/properties" ma:root="true" ma:fieldsID="16f0015bf7ac0287208f2c19ae1c9b12" ns3:_="" ns4:_="">
    <xsd:import namespace="95eb37b8-2aaa-4bc5-a58e-c663c2ecbc36"/>
    <xsd:import namespace="e2d3aef2-ffb7-4886-b8a9-306dea0494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b37b8-2aaa-4bc5-a58e-c663c2ecb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d3aef2-ffb7-4886-b8a9-306dea04944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26C23-F013-4C1F-94C8-8FA3BB1EC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b37b8-2aaa-4bc5-a58e-c663c2ecbc36"/>
    <ds:schemaRef ds:uri="e2d3aef2-ffb7-4886-b8a9-306dea049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2CE818-EA0D-4A54-B6D5-6CDA33D3A712}">
  <ds:schemaRefs>
    <ds:schemaRef ds:uri="http://schemas.microsoft.com/sharepoint/v3/contenttype/forms"/>
  </ds:schemaRefs>
</ds:datastoreItem>
</file>

<file path=customXml/itemProps3.xml><?xml version="1.0" encoding="utf-8"?>
<ds:datastoreItem xmlns:ds="http://schemas.openxmlformats.org/officeDocument/2006/customXml" ds:itemID="{1CF29D45-CCBA-46FC-B3BB-D68B1A49DB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D59620-DBC1-43E1-A0D5-7450A446C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8</Pages>
  <Words>2625</Words>
  <Characters>14442</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Adrian Aucencio Garcia</dc:creator>
  <cp:keywords/>
  <dc:description/>
  <cp:lastModifiedBy>Dulce Elena López Aguirre</cp:lastModifiedBy>
  <cp:revision>91</cp:revision>
  <cp:lastPrinted>2022-02-21T19:24:00Z</cp:lastPrinted>
  <dcterms:created xsi:type="dcterms:W3CDTF">2020-10-26T20:29:00Z</dcterms:created>
  <dcterms:modified xsi:type="dcterms:W3CDTF">2022-05-09T18:42:00Z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0x010100272746E9904666438301B0771C4C9C18</vt:lpwstr>
  </property>
</Properties>
</file>